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0770" w:type="dxa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1273"/>
        <w:gridCol w:w="1847"/>
      </w:tblGrid>
      <w:tr w:rsidR="00A62EC1" w:rsidRPr="005263DB" w14:paraId="1F0F2578" w14:textId="77777777" w:rsidTr="00AF6DF4">
        <w:trPr>
          <w:trHeight w:val="377"/>
          <w:jc w:val="center"/>
        </w:trPr>
        <w:tc>
          <w:tcPr>
            <w:tcW w:w="10770" w:type="dxa"/>
            <w:gridSpan w:val="4"/>
            <w:shd w:val="clear" w:color="auto" w:fill="D9D9D9" w:themeFill="background1" w:themeFillShade="D9"/>
            <w:vAlign w:val="center"/>
          </w:tcPr>
          <w:p w14:paraId="6C73519F" w14:textId="77777777" w:rsidR="00A62EC1" w:rsidRPr="005263DB" w:rsidRDefault="00A62EC1" w:rsidP="00C32B2C">
            <w:pPr>
              <w:jc w:val="center"/>
              <w:rPr>
                <w:rFonts w:cstheme="minorHAnsi"/>
                <w:b/>
                <w:szCs w:val="20"/>
                <w:lang w:val="es-MX"/>
              </w:rPr>
            </w:pPr>
            <w:r w:rsidRPr="005263DB">
              <w:rPr>
                <w:rFonts w:cstheme="minorHAnsi"/>
                <w:b/>
                <w:lang w:val="es-MX"/>
              </w:rPr>
              <w:t>DATOS DE LA SOLICITUD</w:t>
            </w:r>
          </w:p>
        </w:tc>
      </w:tr>
      <w:tr w:rsidR="00A62EC1" w:rsidRPr="005263DB" w14:paraId="41687E02" w14:textId="77777777" w:rsidTr="00C32B2C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1D24DE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 xml:space="preserve">NOMBRE DEL ESTABLECIMIENTO </w:t>
            </w:r>
          </w:p>
        </w:tc>
        <w:tc>
          <w:tcPr>
            <w:tcW w:w="8081" w:type="dxa"/>
            <w:gridSpan w:val="3"/>
            <w:vAlign w:val="center"/>
          </w:tcPr>
          <w:p w14:paraId="301C1BEF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3AAC97AE" w14:textId="77777777" w:rsidTr="00BF6CFF">
        <w:trPr>
          <w:trHeight w:val="48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0B6F8ED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8081" w:type="dxa"/>
            <w:gridSpan w:val="3"/>
            <w:vAlign w:val="center"/>
          </w:tcPr>
          <w:p w14:paraId="66789302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01E692CF" w14:textId="77777777" w:rsidTr="00BF6CFF">
        <w:trPr>
          <w:trHeight w:val="41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A43D3E4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8081" w:type="dxa"/>
            <w:gridSpan w:val="3"/>
            <w:vAlign w:val="center"/>
          </w:tcPr>
          <w:p w14:paraId="672497F5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3C10DE81" w14:textId="77777777" w:rsidTr="006155CA">
        <w:trPr>
          <w:trHeight w:val="27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9ACBE5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</w:rPr>
              <w:t xml:space="preserve">NOMBRE DEL REPRESENTANTE </w:t>
            </w:r>
          </w:p>
        </w:tc>
        <w:tc>
          <w:tcPr>
            <w:tcW w:w="4961" w:type="dxa"/>
            <w:vAlign w:val="center"/>
          </w:tcPr>
          <w:p w14:paraId="1E8CC89E" w14:textId="77777777" w:rsidR="00A62EC1" w:rsidRPr="005263DB" w:rsidRDefault="00A62EC1" w:rsidP="00C32B2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F91741" w14:textId="0176D7CF" w:rsidR="00A62EC1" w:rsidRPr="005263DB" w:rsidRDefault="0065545F" w:rsidP="00BF6CFF">
            <w:pPr>
              <w:ind w:left="-247" w:right="-111"/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 xml:space="preserve">  </w:t>
            </w:r>
            <w:r w:rsidR="00A62EC1" w:rsidRPr="005263DB">
              <w:rPr>
                <w:rFonts w:cstheme="minorHAnsi"/>
                <w:b/>
                <w:sz w:val="20"/>
                <w:szCs w:val="20"/>
                <w:lang w:val="es-MX"/>
              </w:rPr>
              <w:t>CÉDULA</w:t>
            </w:r>
            <w:r w:rsidR="00BF6CFF">
              <w:rPr>
                <w:rFonts w:cstheme="minorHAnsi"/>
                <w:b/>
                <w:sz w:val="20"/>
                <w:szCs w:val="20"/>
                <w:lang w:val="es-MX"/>
              </w:rPr>
              <w:t>/ RNC</w:t>
            </w:r>
          </w:p>
        </w:tc>
        <w:tc>
          <w:tcPr>
            <w:tcW w:w="1847" w:type="dxa"/>
            <w:vAlign w:val="center"/>
          </w:tcPr>
          <w:p w14:paraId="03FDD63F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23376EF0" w14:textId="77777777" w:rsidTr="006155CA">
        <w:trPr>
          <w:trHeight w:val="3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8815B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BC748E3" w14:textId="77777777" w:rsidR="00A62EC1" w:rsidRPr="005263DB" w:rsidRDefault="00A62EC1" w:rsidP="00C32B2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41B95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AE30B5A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5BE7D31D" w14:textId="77777777" w:rsidTr="00C32B2C">
        <w:trPr>
          <w:trHeight w:val="165"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7AEC1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733108DB" w14:textId="77777777" w:rsidTr="00C32B2C">
        <w:trPr>
          <w:trHeight w:val="270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AF7CB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NOMBRE DEL DIRECTOR TÉCNICO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</w:tcBorders>
            <w:vAlign w:val="center"/>
          </w:tcPr>
          <w:p w14:paraId="3F21150A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A62EC1" w:rsidRPr="005263DB" w14:paraId="442D818B" w14:textId="77777777" w:rsidTr="006155CA">
        <w:trPr>
          <w:trHeight w:val="378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DACCD" w14:textId="77777777" w:rsidR="00A62EC1" w:rsidRPr="005263DB" w:rsidRDefault="00A62EC1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24AF608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8EA2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8E5D51D" w14:textId="77777777" w:rsidR="00A62EC1" w:rsidRPr="005263DB" w:rsidRDefault="00A62EC1" w:rsidP="00C32B2C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14:paraId="20CF7A54" w14:textId="77777777" w:rsidR="00A62EC1" w:rsidRPr="005263DB" w:rsidRDefault="00A62EC1" w:rsidP="00A62EC1">
      <w:pPr>
        <w:rPr>
          <w:rFonts w:cstheme="minorHAnsi"/>
        </w:rPr>
      </w:pPr>
    </w:p>
    <w:tbl>
      <w:tblPr>
        <w:tblStyle w:val="Tablaconcuadrcula1"/>
        <w:tblW w:w="10770" w:type="dxa"/>
        <w:jc w:val="center"/>
        <w:tblLook w:val="04A0" w:firstRow="1" w:lastRow="0" w:firstColumn="1" w:lastColumn="0" w:noHBand="0" w:noVBand="1"/>
      </w:tblPr>
      <w:tblGrid>
        <w:gridCol w:w="2689"/>
        <w:gridCol w:w="8081"/>
      </w:tblGrid>
      <w:tr w:rsidR="00586C20" w:rsidRPr="005263DB" w14:paraId="2208F1AF" w14:textId="77777777" w:rsidTr="00586C20">
        <w:trPr>
          <w:trHeight w:val="32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4B145" w14:textId="77777777" w:rsidR="00586C20" w:rsidRPr="005263DB" w:rsidRDefault="00586C20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 xml:space="preserve">CATEGORÍA DE PRODUCTOS 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DF124" w14:textId="05BF424D" w:rsidR="00586C20" w:rsidRPr="005263DB" w:rsidRDefault="00586C20" w:rsidP="00AB4F2E">
            <w:pPr>
              <w:ind w:left="2439" w:hanging="2410"/>
              <w:rPr>
                <w:rFonts w:cstheme="minorHAnsi"/>
                <w:sz w:val="20"/>
                <w:szCs w:val="20"/>
              </w:rPr>
            </w:pPr>
            <w:r w:rsidRPr="005263DB">
              <w:rPr>
                <w:rFonts w:eastAsia="MS Gothic" w:cstheme="minorHAnsi"/>
                <w:b/>
                <w:sz w:val="20"/>
                <w:szCs w:val="20"/>
              </w:rPr>
              <w:t>Distribuidora de materias primas para uso en:</w:t>
            </w:r>
          </w:p>
        </w:tc>
      </w:tr>
      <w:tr w:rsidR="00586C20" w:rsidRPr="005263DB" w14:paraId="0B666F5D" w14:textId="77777777" w:rsidTr="00ED7658">
        <w:trPr>
          <w:trHeight w:val="1114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BE1A743" w14:textId="77777777" w:rsidR="00586C20" w:rsidRPr="005263DB" w:rsidRDefault="00586C20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  <w:vAlign w:val="center"/>
          </w:tcPr>
          <w:p w14:paraId="39770767" w14:textId="68ECDD17" w:rsidR="00586C20" w:rsidRPr="003150F2" w:rsidRDefault="00EC6284" w:rsidP="00586C20">
            <w:pPr>
              <w:ind w:left="2439" w:hanging="241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US"/>
                </w:rPr>
                <w:id w:val="3465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F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F184E" w:rsidRPr="003150F2">
              <w:rPr>
                <w:rFonts w:cstheme="minorHAnsi"/>
                <w:sz w:val="20"/>
                <w:szCs w:val="20"/>
                <w:lang w:val="es-US"/>
              </w:rPr>
              <w:t xml:space="preserve"> </w:t>
            </w:r>
            <w:r w:rsidR="00586C20" w:rsidRPr="003150F2">
              <w:rPr>
                <w:rFonts w:eastAsia="MS Gothic" w:cstheme="minorHAnsi"/>
                <w:sz w:val="20"/>
                <w:szCs w:val="20"/>
              </w:rPr>
              <w:t xml:space="preserve">Medicamentos </w:t>
            </w:r>
            <w:r w:rsidR="00672694" w:rsidRPr="003150F2">
              <w:rPr>
                <w:rFonts w:eastAsia="MS Gothic" w:cstheme="minorHAnsi"/>
                <w:sz w:val="20"/>
                <w:szCs w:val="20"/>
              </w:rPr>
              <w:t xml:space="preserve">       </w:t>
            </w:r>
            <w:r w:rsidR="009208AB" w:rsidRPr="003150F2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F071E4" w:rsidRPr="003150F2"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es-US"/>
                </w:rPr>
                <w:id w:val="21038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1E4" w:rsidRPr="003150F2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F071E4" w:rsidRPr="003150F2">
              <w:rPr>
                <w:rFonts w:eastAsia="MS Gothic" w:cstheme="minorHAnsi"/>
                <w:sz w:val="20"/>
                <w:szCs w:val="20"/>
              </w:rPr>
              <w:t xml:space="preserve">   Productos sanitarios</w:t>
            </w:r>
          </w:p>
          <w:p w14:paraId="2663D648" w14:textId="77777777" w:rsidR="00586C20" w:rsidRPr="003150F2" w:rsidRDefault="00586C20" w:rsidP="00586C20">
            <w:pPr>
              <w:rPr>
                <w:rFonts w:eastAsia="MS Gothic" w:cstheme="minorHAnsi"/>
                <w:sz w:val="10"/>
                <w:szCs w:val="10"/>
              </w:rPr>
            </w:pPr>
          </w:p>
          <w:p w14:paraId="769619BD" w14:textId="77777777" w:rsidR="00586C20" w:rsidRPr="003150F2" w:rsidRDefault="00586C20" w:rsidP="00586C20">
            <w:pPr>
              <w:ind w:left="2439" w:hanging="2410"/>
              <w:rPr>
                <w:rFonts w:eastAsia="MS Gothic" w:cstheme="minorHAnsi"/>
                <w:sz w:val="10"/>
                <w:szCs w:val="10"/>
              </w:rPr>
            </w:pPr>
          </w:p>
          <w:p w14:paraId="5ADA7FD2" w14:textId="6086B07F" w:rsidR="00586C20" w:rsidRPr="005263DB" w:rsidRDefault="00EC6284" w:rsidP="00F071E4">
            <w:pPr>
              <w:ind w:left="2439" w:hanging="2410"/>
              <w:rPr>
                <w:rFonts w:eastAsia="MS Gothic"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US"/>
                </w:rPr>
                <w:id w:val="-21287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0" w:rsidRPr="003150F2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586C20" w:rsidRPr="003150F2">
              <w:rPr>
                <w:rFonts w:eastAsia="MS Gothic" w:cstheme="minorHAnsi"/>
                <w:sz w:val="20"/>
                <w:szCs w:val="20"/>
              </w:rPr>
              <w:t xml:space="preserve"> Cos</w:t>
            </w:r>
            <w:r w:rsidR="00F071E4" w:rsidRPr="003150F2">
              <w:rPr>
                <w:rFonts w:eastAsia="MS Gothic" w:cstheme="minorHAnsi"/>
                <w:sz w:val="20"/>
                <w:szCs w:val="20"/>
              </w:rPr>
              <w:t xml:space="preserve">méticos/ Productos de higiene personal        </w:t>
            </w:r>
            <w:sdt>
              <w:sdtPr>
                <w:rPr>
                  <w:rFonts w:cstheme="minorHAnsi"/>
                  <w:sz w:val="20"/>
                  <w:szCs w:val="20"/>
                  <w:lang w:val="es-US"/>
                </w:rPr>
                <w:id w:val="12665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1E4" w:rsidRPr="003150F2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F071E4" w:rsidRPr="003150F2">
              <w:rPr>
                <w:rFonts w:cstheme="minorHAnsi"/>
                <w:sz w:val="20"/>
                <w:szCs w:val="20"/>
                <w:lang w:val="es-US"/>
              </w:rPr>
              <w:t xml:space="preserve"> </w:t>
            </w:r>
            <w:r w:rsidR="00F071E4" w:rsidRPr="003150F2">
              <w:rPr>
                <w:rFonts w:eastAsia="MS Gothic" w:cstheme="minorHAnsi"/>
                <w:sz w:val="20"/>
                <w:szCs w:val="20"/>
              </w:rPr>
              <w:t xml:space="preserve">  Productos de higiene </w:t>
            </w:r>
            <w:r w:rsidR="003971C2" w:rsidRPr="003150F2">
              <w:rPr>
                <w:rFonts w:eastAsia="MS Gothic" w:cstheme="minorHAnsi"/>
                <w:sz w:val="20"/>
                <w:szCs w:val="20"/>
              </w:rPr>
              <w:t>del hogar</w:t>
            </w:r>
            <w:r w:rsidR="00F071E4">
              <w:rPr>
                <w:rFonts w:eastAsia="MS Gothic" w:cstheme="minorHAnsi"/>
                <w:sz w:val="20"/>
                <w:szCs w:val="20"/>
              </w:rPr>
              <w:t xml:space="preserve">   </w:t>
            </w:r>
          </w:p>
        </w:tc>
      </w:tr>
    </w:tbl>
    <w:p w14:paraId="4C2C86F0" w14:textId="77777777" w:rsidR="00A62EC1" w:rsidRPr="005263DB" w:rsidRDefault="00A62EC1" w:rsidP="00A62EC1">
      <w:pPr>
        <w:rPr>
          <w:rFonts w:cstheme="minorHAnsi"/>
        </w:rPr>
      </w:pPr>
    </w:p>
    <w:tbl>
      <w:tblPr>
        <w:tblStyle w:val="Tablaconcuadrcula1"/>
        <w:tblW w:w="10770" w:type="dxa"/>
        <w:jc w:val="center"/>
        <w:tblLook w:val="04A0" w:firstRow="1" w:lastRow="0" w:firstColumn="1" w:lastColumn="0" w:noHBand="0" w:noVBand="1"/>
      </w:tblPr>
      <w:tblGrid>
        <w:gridCol w:w="2689"/>
        <w:gridCol w:w="8081"/>
      </w:tblGrid>
      <w:tr w:rsidR="00A62EC1" w:rsidRPr="005263DB" w14:paraId="7E62A8BA" w14:textId="77777777" w:rsidTr="0011725D">
        <w:trPr>
          <w:trHeight w:val="112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18026" w14:textId="34D27F92" w:rsidR="00A62EC1" w:rsidRPr="005263DB" w:rsidRDefault="00672694" w:rsidP="00C32B2C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5263DB">
              <w:rPr>
                <w:rFonts w:cstheme="minorHAnsi"/>
                <w:b/>
                <w:sz w:val="20"/>
                <w:szCs w:val="20"/>
                <w:lang w:val="es-MX"/>
              </w:rPr>
              <w:t>OBSERVACIÓN</w:t>
            </w:r>
            <w:r w:rsidR="006435D6" w:rsidRPr="005263DB">
              <w:rPr>
                <w:rFonts w:cstheme="minorHAnsi"/>
                <w:b/>
                <w:sz w:val="20"/>
                <w:szCs w:val="20"/>
                <w:lang w:val="es-MX"/>
              </w:rPr>
              <w:t xml:space="preserve"> DEL SOLICITANTE </w:t>
            </w:r>
            <w:r w:rsidR="006435D6" w:rsidRPr="005263DB">
              <w:rPr>
                <w:rFonts w:cstheme="minorHAnsi"/>
                <w:b/>
                <w:bCs/>
                <w:sz w:val="20"/>
                <w:szCs w:val="20"/>
                <w:lang w:val="es-MX"/>
              </w:rPr>
              <w:t>(OPCIONAL)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62DE1F46" w14:textId="77777777" w:rsidR="00A62EC1" w:rsidRPr="005263DB" w:rsidRDefault="00A62EC1" w:rsidP="00C32B2C">
            <w:pPr>
              <w:tabs>
                <w:tab w:val="left" w:pos="8931"/>
              </w:tabs>
              <w:spacing w:after="1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84F0ADC" w14:textId="6B6091A8" w:rsidR="00A62EC1" w:rsidRDefault="00A62EC1"/>
    <w:p w14:paraId="72C0BDE8" w14:textId="6742726D" w:rsidR="00A62EC1" w:rsidRDefault="00A62EC1"/>
    <w:p w14:paraId="7B2CB741" w14:textId="7D7F3BE2" w:rsidR="00A62EC1" w:rsidRDefault="00A62EC1"/>
    <w:p w14:paraId="1529564C" w14:textId="6DE06B90" w:rsidR="00A62EC1" w:rsidRDefault="00A62EC1"/>
    <w:p w14:paraId="558B57DE" w14:textId="5DB6B07F" w:rsidR="00A62EC1" w:rsidRDefault="00A62EC1"/>
    <w:p w14:paraId="449DD19A" w14:textId="757ED623" w:rsidR="00A62EC1" w:rsidRDefault="00A62EC1"/>
    <w:p w14:paraId="1DE9EAB6" w14:textId="31DE1478" w:rsidR="00A62EC1" w:rsidRDefault="00A62EC1"/>
    <w:p w14:paraId="2FC41CF5" w14:textId="1197A2EC" w:rsidR="00A62EC1" w:rsidRDefault="00A62EC1"/>
    <w:p w14:paraId="7CE7B5A4" w14:textId="65C84F7B" w:rsidR="00112915" w:rsidRDefault="00112915">
      <w:bookmarkStart w:id="0" w:name="_Hlk499219782"/>
    </w:p>
    <w:p w14:paraId="509DFCB9" w14:textId="21FAD877" w:rsidR="00936DEA" w:rsidRDefault="00936DEA"/>
    <w:p w14:paraId="2FB2E9B1" w14:textId="77777777" w:rsidR="00141476" w:rsidRDefault="00141476"/>
    <w:p w14:paraId="2F4F0700" w14:textId="05CC6691" w:rsidR="00936DEA" w:rsidRDefault="00936DEA"/>
    <w:p w14:paraId="0D877ACE" w14:textId="217EF82B" w:rsidR="00936DEA" w:rsidRDefault="00936DEA"/>
    <w:p w14:paraId="5B8288D8" w14:textId="77777777" w:rsidR="00EC6284" w:rsidRDefault="00EC6284"/>
    <w:p w14:paraId="39C8AED8" w14:textId="77777777" w:rsidR="00EC6284" w:rsidRDefault="00EC6284"/>
    <w:p w14:paraId="62E86F48" w14:textId="77777777" w:rsidR="00EC6284" w:rsidRDefault="00EC6284"/>
    <w:p w14:paraId="0A01FCB2" w14:textId="77777777" w:rsidR="00EC6284" w:rsidRDefault="00EC6284"/>
    <w:p w14:paraId="0947DC7C" w14:textId="77777777" w:rsidR="00EC6284" w:rsidRDefault="00EC6284">
      <w:bookmarkStart w:id="1" w:name="_GoBack"/>
      <w:bookmarkEnd w:id="1"/>
    </w:p>
    <w:p w14:paraId="55C3ED6A" w14:textId="5877EB00" w:rsidR="007327C6" w:rsidRPr="00A62EC1" w:rsidRDefault="007327C6"/>
    <w:tbl>
      <w:tblPr>
        <w:tblStyle w:val="Tablaconcuadrcula"/>
        <w:tblW w:w="107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28"/>
        <w:gridCol w:w="1168"/>
        <w:gridCol w:w="9040"/>
      </w:tblGrid>
      <w:tr w:rsidR="00A62EC1" w:rsidRPr="00A62EC1" w14:paraId="3E0D2564" w14:textId="77777777" w:rsidTr="00F34933">
        <w:trPr>
          <w:trHeight w:val="564"/>
          <w:jc w:val="center"/>
        </w:trPr>
        <w:tc>
          <w:tcPr>
            <w:tcW w:w="10736" w:type="dxa"/>
            <w:gridSpan w:val="3"/>
            <w:shd w:val="clear" w:color="auto" w:fill="D9D9D9" w:themeFill="background1" w:themeFillShade="D9"/>
            <w:vAlign w:val="center"/>
          </w:tcPr>
          <w:p w14:paraId="1C2B23E7" w14:textId="77777777" w:rsidR="00F0547E" w:rsidRPr="005263DB" w:rsidRDefault="00C17AE9" w:rsidP="00B70564">
            <w:pPr>
              <w:jc w:val="center"/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5263DB">
              <w:rPr>
                <w:rFonts w:cstheme="minorHAnsi"/>
                <w:b/>
                <w:sz w:val="26"/>
                <w:szCs w:val="26"/>
              </w:rPr>
              <w:lastRenderedPageBreak/>
              <w:t>CONDICIONES GENERALES PARA LA TRAMITACIÓN</w:t>
            </w:r>
          </w:p>
        </w:tc>
      </w:tr>
      <w:tr w:rsidR="00F60606" w:rsidRPr="00A62EC1" w14:paraId="0F3F4FDE" w14:textId="0829E3D1" w:rsidTr="00E7346F">
        <w:trPr>
          <w:trHeight w:val="512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50E8D4FA" w14:textId="7D16A12D" w:rsidR="00F60606" w:rsidRPr="005263DB" w:rsidRDefault="00404E70" w:rsidP="00404E70">
            <w:pPr>
              <w:pStyle w:val="Prrafodelista"/>
              <w:tabs>
                <w:tab w:val="left" w:pos="8931"/>
              </w:tabs>
              <w:ind w:left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4A158D2F" w14:textId="57423ADD" w:rsidR="00F60606" w:rsidRPr="005263DB" w:rsidRDefault="00795BF8" w:rsidP="00404E70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Durante una</w:t>
            </w:r>
            <w:r w:rsidR="00F60606" w:rsidRPr="005263DB">
              <w:rPr>
                <w:rFonts w:eastAsia="Arial" w:cstheme="minorHAnsi"/>
                <w:sz w:val="20"/>
                <w:szCs w:val="20"/>
              </w:rPr>
              <w:t xml:space="preserve"> re-inspección</w:t>
            </w:r>
            <w:r>
              <w:rPr>
                <w:rFonts w:eastAsia="Arial" w:cstheme="minorHAnsi"/>
                <w:sz w:val="20"/>
                <w:szCs w:val="20"/>
              </w:rPr>
              <w:t xml:space="preserve"> de </w:t>
            </w:r>
            <w:r w:rsidR="00E81490">
              <w:rPr>
                <w:rFonts w:eastAsia="Arial" w:cstheme="minorHAnsi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BPAyD</w:t>
            </w:r>
            <w:proofErr w:type="spellEnd"/>
            <w:r w:rsidR="00F60606" w:rsidRPr="005263DB">
              <w:rPr>
                <w:rFonts w:eastAsia="Arial" w:cstheme="minorHAnsi"/>
                <w:sz w:val="20"/>
                <w:szCs w:val="20"/>
              </w:rPr>
              <w:t>, otras no conformidades podrán ser tomadas en cuenta por el tiempo transcurrido desde la primera visita de inspección.</w:t>
            </w:r>
            <w:r w:rsidR="00F60606" w:rsidRPr="005263D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60606" w:rsidRPr="00A62EC1" w14:paraId="2524723F" w14:textId="5B5E0CE2" w:rsidTr="00E7346F">
        <w:trPr>
          <w:trHeight w:val="873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6B25D334" w14:textId="68ECEFEF" w:rsidR="00F60606" w:rsidRPr="005263DB" w:rsidRDefault="00404E70" w:rsidP="00404E70">
            <w:pPr>
              <w:pStyle w:val="Prrafodelista"/>
              <w:tabs>
                <w:tab w:val="left" w:pos="8931"/>
              </w:tabs>
              <w:ind w:left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42211D02" w14:textId="643DB87D" w:rsidR="00F60606" w:rsidRPr="005263DB" w:rsidRDefault="00F60606" w:rsidP="00404E70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>Si durante la re-inspección se comprueba que las no conformidades no fueron corregidas en su totalidad, una nueva solicitud de INSPECCIÓN deberá ser depositada en Ventanilla Única de Servicios, conforme a los requisitos y pago de impuestos</w:t>
            </w:r>
            <w:r w:rsidR="00404E70" w:rsidRPr="005263D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BF1AAF">
              <w:rPr>
                <w:rFonts w:eastAsia="Arial" w:cstheme="minorHAnsi"/>
                <w:sz w:val="20"/>
                <w:szCs w:val="20"/>
              </w:rPr>
              <w:t>establecidos (LI-UBP-03).</w:t>
            </w:r>
          </w:p>
        </w:tc>
      </w:tr>
      <w:tr w:rsidR="00F60606" w:rsidRPr="00A62EC1" w14:paraId="010D4291" w14:textId="443EA14F" w:rsidTr="00E7346F">
        <w:trPr>
          <w:trHeight w:val="827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06FBB2F6" w14:textId="58FA2158" w:rsidR="00F60606" w:rsidRPr="005263DB" w:rsidRDefault="00404E70" w:rsidP="00404E70">
            <w:pPr>
              <w:pStyle w:val="Prrafodelista"/>
              <w:tabs>
                <w:tab w:val="left" w:pos="8931"/>
              </w:tabs>
              <w:ind w:left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1BF1CC1" w14:textId="230EF447" w:rsidR="00F60606" w:rsidRPr="005263DB" w:rsidRDefault="00F60606" w:rsidP="00404E70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 xml:space="preserve">Los certificados de </w:t>
            </w:r>
            <w:proofErr w:type="spellStart"/>
            <w:r w:rsidRPr="005263DB">
              <w:rPr>
                <w:rFonts w:eastAsia="Arial" w:cstheme="minorHAnsi"/>
                <w:sz w:val="20"/>
                <w:szCs w:val="20"/>
              </w:rPr>
              <w:t>BPA</w:t>
            </w:r>
            <w:r w:rsidR="00ED1003">
              <w:rPr>
                <w:rFonts w:eastAsia="Arial" w:cstheme="minorHAnsi"/>
                <w:sz w:val="20"/>
                <w:szCs w:val="20"/>
              </w:rPr>
              <w:t>yD</w:t>
            </w:r>
            <w:proofErr w:type="spellEnd"/>
            <w:r w:rsidRPr="005263DB">
              <w:rPr>
                <w:rFonts w:eastAsia="Arial" w:cstheme="minorHAnsi"/>
                <w:sz w:val="20"/>
                <w:szCs w:val="20"/>
              </w:rPr>
              <w:t xml:space="preserve"> serán emitidos a los establecimientos con permiso de habilitación o funcionamiento vigente. En caso</w:t>
            </w:r>
            <w:r w:rsidR="00404E70" w:rsidRPr="005263D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5263DB">
              <w:rPr>
                <w:rFonts w:eastAsia="Arial" w:cstheme="minorHAnsi"/>
                <w:sz w:val="20"/>
                <w:szCs w:val="20"/>
              </w:rPr>
              <w:t>de que el permiso esté en proceso de renovación, la inspección de BPA podrá ser realizada en concordancia con la inspección</w:t>
            </w:r>
            <w:r w:rsidR="00404E70" w:rsidRPr="005263D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5263DB">
              <w:rPr>
                <w:rFonts w:eastAsia="Arial" w:cstheme="minorHAnsi"/>
                <w:sz w:val="20"/>
                <w:szCs w:val="20"/>
              </w:rPr>
              <w:t>de renovación del permiso de habilitación.</w:t>
            </w:r>
          </w:p>
        </w:tc>
      </w:tr>
      <w:tr w:rsidR="00F60606" w:rsidRPr="00A62EC1" w14:paraId="74E8FC26" w14:textId="021C8A08" w:rsidTr="00100B31">
        <w:trPr>
          <w:trHeight w:val="529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381E13C3" w14:textId="79EB4003" w:rsidR="00F60606" w:rsidRPr="005263DB" w:rsidRDefault="00404E70" w:rsidP="00404E70">
            <w:pPr>
              <w:pStyle w:val="Prrafodelista"/>
              <w:tabs>
                <w:tab w:val="left" w:pos="8931"/>
              </w:tabs>
              <w:ind w:left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1BE7FB7F" w14:textId="58FD3CCE" w:rsidR="00F60606" w:rsidRPr="005263DB" w:rsidRDefault="00F60606" w:rsidP="00404E70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 xml:space="preserve">La solicitud de re-inspección no aplica a establecimientos que deseen renovar el certificado de </w:t>
            </w:r>
            <w:proofErr w:type="spellStart"/>
            <w:r w:rsidRPr="005263DB">
              <w:rPr>
                <w:rFonts w:eastAsia="Arial" w:cstheme="minorHAnsi"/>
                <w:sz w:val="20"/>
                <w:szCs w:val="20"/>
              </w:rPr>
              <w:t>BPA</w:t>
            </w:r>
            <w:r w:rsidR="0044616D">
              <w:rPr>
                <w:rFonts w:eastAsia="Arial" w:cstheme="minorHAnsi"/>
                <w:sz w:val="20"/>
                <w:szCs w:val="20"/>
              </w:rPr>
              <w:t>yD</w:t>
            </w:r>
            <w:proofErr w:type="spellEnd"/>
            <w:r w:rsidRPr="005263DB">
              <w:rPr>
                <w:rFonts w:eastAsia="Arial" w:cstheme="minorHAnsi"/>
                <w:sz w:val="20"/>
                <w:szCs w:val="20"/>
              </w:rPr>
              <w:t xml:space="preserve"> sin antes haber solicitado</w:t>
            </w:r>
            <w:r w:rsidR="00404E70" w:rsidRPr="005263D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44616D">
              <w:rPr>
                <w:rFonts w:eastAsia="Arial" w:cstheme="minorHAnsi"/>
                <w:sz w:val="20"/>
                <w:szCs w:val="20"/>
              </w:rPr>
              <w:t xml:space="preserve">la Inspección de Buenas Prácticas </w:t>
            </w:r>
            <w:r w:rsidRPr="005263DB">
              <w:rPr>
                <w:rFonts w:eastAsia="Arial" w:cstheme="minorHAnsi"/>
                <w:sz w:val="20"/>
                <w:szCs w:val="20"/>
              </w:rPr>
              <w:t>aplicable.</w:t>
            </w:r>
          </w:p>
        </w:tc>
      </w:tr>
      <w:tr w:rsidR="00F60606" w:rsidRPr="00A62EC1" w14:paraId="4E43E81F" w14:textId="40CA78A3" w:rsidTr="00E7346F">
        <w:trPr>
          <w:trHeight w:val="57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2857E048" w14:textId="12675F96" w:rsidR="00F60606" w:rsidRPr="005263DB" w:rsidRDefault="00404E70" w:rsidP="00404E70">
            <w:pPr>
              <w:pStyle w:val="Prrafodelista"/>
              <w:tabs>
                <w:tab w:val="left" w:pos="8931"/>
              </w:tabs>
              <w:ind w:left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282E19A" w14:textId="560BA95B" w:rsidR="00F60606" w:rsidRPr="005263DB" w:rsidRDefault="00F60606" w:rsidP="00404E70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 xml:space="preserve">Por cada solicitud de Inspección de </w:t>
            </w:r>
            <w:proofErr w:type="spellStart"/>
            <w:r w:rsidRPr="005263DB">
              <w:rPr>
                <w:rFonts w:eastAsia="Arial" w:cstheme="minorHAnsi"/>
                <w:sz w:val="20"/>
                <w:szCs w:val="20"/>
              </w:rPr>
              <w:t>BPA</w:t>
            </w:r>
            <w:r w:rsidR="00E7346F">
              <w:rPr>
                <w:rFonts w:eastAsia="Arial" w:cstheme="minorHAnsi"/>
                <w:sz w:val="20"/>
                <w:szCs w:val="20"/>
              </w:rPr>
              <w:t>yD</w:t>
            </w:r>
            <w:proofErr w:type="spellEnd"/>
            <w:r w:rsidRPr="005263DB">
              <w:rPr>
                <w:rFonts w:eastAsia="Arial" w:cstheme="minorHAnsi"/>
                <w:sz w:val="20"/>
                <w:szCs w:val="20"/>
              </w:rPr>
              <w:t>, la cual incluye una segunda visita para verificar correcciones de no conformidades,</w:t>
            </w:r>
            <w:r w:rsidR="00404E70" w:rsidRPr="005263D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5263DB">
              <w:rPr>
                <w:rFonts w:eastAsia="Arial" w:cstheme="minorHAnsi"/>
                <w:sz w:val="20"/>
                <w:szCs w:val="20"/>
              </w:rPr>
              <w:t>solo se permitirá una solicitud re-inspección.</w:t>
            </w:r>
          </w:p>
        </w:tc>
      </w:tr>
      <w:bookmarkEnd w:id="0"/>
      <w:tr w:rsidR="00F60606" w:rsidRPr="00A62EC1" w14:paraId="6909AEF8" w14:textId="602A2266" w:rsidTr="00404E70">
        <w:trPr>
          <w:trHeight w:val="340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6A3E09C5" w14:textId="53FF96C2" w:rsidR="00F60606" w:rsidRPr="005263DB" w:rsidRDefault="00404E70" w:rsidP="00404E70">
            <w:pPr>
              <w:tabs>
                <w:tab w:val="left" w:pos="8931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4B768AD4" w14:textId="57159D56" w:rsidR="00F60606" w:rsidRPr="005263DB" w:rsidRDefault="00F60606" w:rsidP="00F60606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>La documentación debe estar organizada en el mismo orden que se encuentran listados los requisitos y entregarla en un folder</w:t>
            </w:r>
          </w:p>
        </w:tc>
      </w:tr>
      <w:tr w:rsidR="00F60606" w:rsidRPr="00A62EC1" w14:paraId="4A5CB4F3" w14:textId="1164CA4E" w:rsidTr="00404E70">
        <w:trPr>
          <w:trHeight w:val="340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13414765" w14:textId="4275CF35" w:rsidR="00F60606" w:rsidRPr="005263DB" w:rsidRDefault="00404E70" w:rsidP="00404E70">
            <w:pPr>
              <w:tabs>
                <w:tab w:val="left" w:pos="8931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62B1D9E4" w14:textId="2A5A47E3" w:rsidR="00F60606" w:rsidRPr="005263DB" w:rsidRDefault="00F60606" w:rsidP="00F60606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>La DIGEMAPS puede cancelar el trámite si se comprueba incumplimiento o falta de veracidad en la información entregada.</w:t>
            </w:r>
          </w:p>
        </w:tc>
      </w:tr>
      <w:tr w:rsidR="00F60606" w:rsidRPr="00A62EC1" w14:paraId="3CAE60E9" w14:textId="1A5985E0" w:rsidTr="00404E70">
        <w:trPr>
          <w:trHeight w:val="340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30D0287F" w14:textId="2393B38E" w:rsidR="00F60606" w:rsidRPr="005263DB" w:rsidRDefault="00404E70" w:rsidP="00404E70">
            <w:pPr>
              <w:tabs>
                <w:tab w:val="left" w:pos="8931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77719AA5" w14:textId="1AE5A031" w:rsidR="00F60606" w:rsidRPr="005263DB" w:rsidRDefault="00F60606" w:rsidP="00F60606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>Toda la documentación recibida debe encontrarse enteramente legible, sin alteraciones ni tachaduras.</w:t>
            </w:r>
          </w:p>
        </w:tc>
      </w:tr>
      <w:tr w:rsidR="00F60606" w:rsidRPr="00A62EC1" w14:paraId="7597FAEB" w14:textId="457EDA66" w:rsidTr="00404E70">
        <w:trPr>
          <w:trHeight w:val="340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7DC1243C" w14:textId="08F8CF4A" w:rsidR="00F60606" w:rsidRPr="005263DB" w:rsidRDefault="00404E70" w:rsidP="00404E70">
            <w:pPr>
              <w:tabs>
                <w:tab w:val="left" w:pos="8931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5263DB">
              <w:rPr>
                <w:rFonts w:eastAsia="Arial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E8D43BD" w14:textId="65578CB6" w:rsidR="00F60606" w:rsidRPr="005263DB" w:rsidRDefault="00F60606" w:rsidP="00F60606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eastAsia="Arial" w:cstheme="minorHAnsi"/>
                <w:sz w:val="20"/>
                <w:szCs w:val="20"/>
              </w:rPr>
              <w:t>Si algún documento original está depositado en la DIGEMAPS, debe presentar copia del trámite y acuse de recibo.</w:t>
            </w:r>
          </w:p>
        </w:tc>
      </w:tr>
      <w:tr w:rsidR="00567152" w:rsidRPr="006D52B9" w14:paraId="44A3EDF2" w14:textId="77777777" w:rsidTr="008A1B38">
        <w:trPr>
          <w:trHeight w:val="378"/>
          <w:jc w:val="center"/>
        </w:trPr>
        <w:tc>
          <w:tcPr>
            <w:tcW w:w="16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54FE54" w14:textId="0B67CC8D" w:rsidR="00567152" w:rsidRPr="005263DB" w:rsidRDefault="008A1B38" w:rsidP="00404E70">
            <w:pPr>
              <w:tabs>
                <w:tab w:val="left" w:pos="8931"/>
              </w:tabs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cstheme="minorHAnsi"/>
                <w:b/>
                <w:sz w:val="20"/>
                <w:szCs w:val="20"/>
              </w:rPr>
              <w:t>COSTO DEL SERVICIO:</w:t>
            </w:r>
          </w:p>
        </w:tc>
        <w:tc>
          <w:tcPr>
            <w:tcW w:w="9040" w:type="dxa"/>
            <w:shd w:val="clear" w:color="auto" w:fill="FFFFFF" w:themeFill="background1"/>
            <w:vAlign w:val="center"/>
          </w:tcPr>
          <w:p w14:paraId="15ADB921" w14:textId="36B093FF" w:rsidR="00567152" w:rsidRPr="005263DB" w:rsidRDefault="00567152" w:rsidP="00610A43">
            <w:pPr>
              <w:tabs>
                <w:tab w:val="left" w:pos="8931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5263DB">
              <w:rPr>
                <w:rFonts w:cstheme="minorHAnsi"/>
                <w:b/>
                <w:bCs/>
                <w:sz w:val="20"/>
                <w:szCs w:val="20"/>
              </w:rPr>
              <w:t>RD$ 9,000.00</w:t>
            </w:r>
            <w:r w:rsidRPr="005263D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0A43" w:rsidRPr="005263DB">
              <w:rPr>
                <w:rFonts w:cstheme="minorHAnsi"/>
                <w:bCs/>
                <w:sz w:val="20"/>
                <w:szCs w:val="20"/>
              </w:rPr>
              <w:t xml:space="preserve">para </w:t>
            </w:r>
            <w:r w:rsidRPr="005263DB">
              <w:rPr>
                <w:rFonts w:cstheme="minorHAnsi"/>
                <w:bCs/>
                <w:sz w:val="20"/>
                <w:szCs w:val="20"/>
              </w:rPr>
              <w:t>D</w:t>
            </w:r>
            <w:r w:rsidRPr="005263DB">
              <w:rPr>
                <w:rFonts w:eastAsia="Times New Roman" w:cstheme="minorHAnsi"/>
                <w:bCs/>
                <w:sz w:val="20"/>
                <w:szCs w:val="20"/>
                <w:lang w:eastAsia="es-DO"/>
              </w:rPr>
              <w:t xml:space="preserve">istribuidoras </w:t>
            </w:r>
            <w:r w:rsidRPr="005263DB">
              <w:rPr>
                <w:rFonts w:eastAsia="Times New Roman" w:cstheme="minorHAnsi"/>
                <w:sz w:val="20"/>
                <w:szCs w:val="20"/>
                <w:lang w:eastAsia="es-DO"/>
              </w:rPr>
              <w:t>de materias primas para uso en medi</w:t>
            </w:r>
            <w:r w:rsidR="00610A43" w:rsidRPr="005263DB">
              <w:rPr>
                <w:rFonts w:eastAsia="Times New Roman" w:cstheme="minorHAnsi"/>
                <w:sz w:val="20"/>
                <w:szCs w:val="20"/>
                <w:lang w:eastAsia="es-DO"/>
              </w:rPr>
              <w:t>camentos y productos sanitarios</w:t>
            </w:r>
            <w:r w:rsidRPr="005263DB">
              <w:rPr>
                <w:rFonts w:eastAsia="Times New Roman" w:cstheme="minorHAnsi"/>
                <w:sz w:val="20"/>
                <w:szCs w:val="20"/>
                <w:lang w:eastAsia="es-DO"/>
              </w:rPr>
              <w:t>.</w:t>
            </w:r>
          </w:p>
        </w:tc>
      </w:tr>
      <w:tr w:rsidR="00567152" w:rsidRPr="006D52B9" w14:paraId="2DA3ECA5" w14:textId="77777777" w:rsidTr="008A1B38">
        <w:trPr>
          <w:trHeight w:val="340"/>
          <w:jc w:val="center"/>
        </w:trPr>
        <w:tc>
          <w:tcPr>
            <w:tcW w:w="1696" w:type="dxa"/>
            <w:gridSpan w:val="2"/>
            <w:vMerge/>
            <w:shd w:val="clear" w:color="auto" w:fill="F2F2F2" w:themeFill="background1" w:themeFillShade="F2"/>
            <w:vAlign w:val="center"/>
          </w:tcPr>
          <w:p w14:paraId="5FEC3747" w14:textId="77777777" w:rsidR="00567152" w:rsidRPr="005263DB" w:rsidRDefault="00567152" w:rsidP="00567152">
            <w:pPr>
              <w:pStyle w:val="Prrafodelista"/>
              <w:numPr>
                <w:ilvl w:val="0"/>
                <w:numId w:val="1"/>
              </w:numPr>
              <w:tabs>
                <w:tab w:val="left" w:pos="8931"/>
              </w:tabs>
              <w:ind w:left="449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40" w:type="dxa"/>
            <w:shd w:val="clear" w:color="auto" w:fill="FFFFFF" w:themeFill="background1"/>
            <w:vAlign w:val="center"/>
          </w:tcPr>
          <w:p w14:paraId="04117AE2" w14:textId="6D74F03C" w:rsidR="00567152" w:rsidRPr="005263DB" w:rsidRDefault="00567152" w:rsidP="00732528">
            <w:pPr>
              <w:tabs>
                <w:tab w:val="left" w:pos="8931"/>
              </w:tabs>
              <w:ind w:left="1168" w:hanging="1168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3DB">
              <w:rPr>
                <w:rFonts w:cstheme="minorHAnsi"/>
                <w:b/>
                <w:bCs/>
                <w:sz w:val="20"/>
                <w:szCs w:val="20"/>
              </w:rPr>
              <w:t>RD$ 5,000.00</w:t>
            </w:r>
            <w:r w:rsidR="00610A43" w:rsidRPr="005263DB">
              <w:rPr>
                <w:rFonts w:cstheme="minorHAnsi"/>
                <w:bCs/>
                <w:sz w:val="20"/>
                <w:szCs w:val="20"/>
              </w:rPr>
              <w:t xml:space="preserve"> para </w:t>
            </w:r>
            <w:r w:rsidRPr="005263DB">
              <w:rPr>
                <w:rFonts w:cstheme="minorHAnsi"/>
                <w:bCs/>
                <w:sz w:val="20"/>
                <w:szCs w:val="20"/>
              </w:rPr>
              <w:t xml:space="preserve">Distribuidoras de materias primas para uso en cosméticos, productos </w:t>
            </w:r>
            <w:r w:rsidR="00610A43" w:rsidRPr="005263DB">
              <w:rPr>
                <w:rFonts w:cstheme="minorHAnsi"/>
                <w:bCs/>
                <w:sz w:val="20"/>
                <w:szCs w:val="20"/>
              </w:rPr>
              <w:t>de higiene personal y del hogar.</w:t>
            </w:r>
          </w:p>
        </w:tc>
      </w:tr>
      <w:tr w:rsidR="005263DB" w:rsidRPr="00147B2F" w14:paraId="793A8CD8" w14:textId="287ADB85" w:rsidTr="008A1B38">
        <w:trPr>
          <w:trHeight w:val="340"/>
          <w:jc w:val="center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04BA46CB" w14:textId="237A9005" w:rsidR="005263DB" w:rsidRPr="005263DB" w:rsidRDefault="008A1B38" w:rsidP="005263DB">
            <w:pPr>
              <w:tabs>
                <w:tab w:val="left" w:pos="893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63DB">
              <w:rPr>
                <w:rFonts w:cstheme="minorHAnsi"/>
                <w:b/>
                <w:sz w:val="20"/>
                <w:szCs w:val="20"/>
              </w:rPr>
              <w:t>TIEMPO MÁXIMO DE RESPUESTA</w:t>
            </w:r>
            <w:r w:rsidRPr="005263DB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9040" w:type="dxa"/>
            <w:shd w:val="clear" w:color="auto" w:fill="FFFFFF" w:themeFill="background1"/>
            <w:vAlign w:val="center"/>
          </w:tcPr>
          <w:p w14:paraId="0C4450CB" w14:textId="34740C5D" w:rsidR="005263DB" w:rsidRPr="005263DB" w:rsidRDefault="005263DB" w:rsidP="00404E70">
            <w:pPr>
              <w:tabs>
                <w:tab w:val="left" w:pos="893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63DB">
              <w:rPr>
                <w:rFonts w:cstheme="minorHAnsi"/>
                <w:sz w:val="20"/>
                <w:szCs w:val="20"/>
              </w:rPr>
              <w:t>20 días hábiles</w:t>
            </w:r>
          </w:p>
        </w:tc>
      </w:tr>
    </w:tbl>
    <w:p w14:paraId="7CED0A58" w14:textId="77777777" w:rsidR="00795BF8" w:rsidRDefault="00795BF8">
      <w:pPr>
        <w:rPr>
          <w:rFonts w:cstheme="minorHAnsi"/>
        </w:rPr>
      </w:pPr>
    </w:p>
    <w:p w14:paraId="10423A1E" w14:textId="77777777" w:rsidR="00100B31" w:rsidRPr="00A62EC1" w:rsidRDefault="00100B31">
      <w:pPr>
        <w:rPr>
          <w:rFonts w:cstheme="minorHAnsi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4253"/>
        <w:gridCol w:w="709"/>
        <w:gridCol w:w="708"/>
      </w:tblGrid>
      <w:tr w:rsidR="00312866" w:rsidRPr="00A62EC1" w14:paraId="3A7CC995" w14:textId="77777777" w:rsidTr="00F34933">
        <w:trPr>
          <w:trHeight w:val="328"/>
          <w:jc w:val="center"/>
        </w:trPr>
        <w:tc>
          <w:tcPr>
            <w:tcW w:w="93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024C836" w14:textId="77777777" w:rsidR="00312866" w:rsidRPr="002031AA" w:rsidRDefault="00312866" w:rsidP="008A5A10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2031AA">
              <w:rPr>
                <w:rFonts w:cstheme="minorHAnsi"/>
                <w:b/>
                <w:sz w:val="28"/>
                <w:szCs w:val="28"/>
                <w:lang w:val="es-MX"/>
              </w:rPr>
              <w:t>REQUISITOS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E21666F" w14:textId="20F64918" w:rsidR="00312866" w:rsidRPr="00A62EC1" w:rsidRDefault="00312866" w:rsidP="00312866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>SOLICITANTE</w:t>
            </w:r>
          </w:p>
        </w:tc>
      </w:tr>
      <w:tr w:rsidR="00312866" w:rsidRPr="00A62EC1" w14:paraId="3D103AA8" w14:textId="77777777" w:rsidTr="00F34933">
        <w:trPr>
          <w:trHeight w:val="288"/>
          <w:jc w:val="center"/>
        </w:trPr>
        <w:tc>
          <w:tcPr>
            <w:tcW w:w="9351" w:type="dxa"/>
            <w:gridSpan w:val="3"/>
            <w:vMerge/>
            <w:shd w:val="clear" w:color="auto" w:fill="D9D9D9" w:themeFill="background1" w:themeFillShade="D9"/>
          </w:tcPr>
          <w:p w14:paraId="604E2FF9" w14:textId="77777777" w:rsidR="00312866" w:rsidRPr="00A62EC1" w:rsidRDefault="00312866" w:rsidP="008A5A10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29341F1" w14:textId="77777777" w:rsidR="00312866" w:rsidRPr="00A62EC1" w:rsidRDefault="00312866" w:rsidP="008A5A10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A62EC1">
              <w:rPr>
                <w:rFonts w:cstheme="minorHAnsi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6559643" w14:textId="77777777" w:rsidR="00312866" w:rsidRPr="00A62EC1" w:rsidRDefault="00312866" w:rsidP="008A5A10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A62EC1">
              <w:rPr>
                <w:rFonts w:cstheme="minorHAnsi"/>
                <w:b/>
                <w:sz w:val="20"/>
                <w:szCs w:val="20"/>
                <w:lang w:val="es-MX"/>
              </w:rPr>
              <w:t>N/A</w:t>
            </w:r>
          </w:p>
        </w:tc>
      </w:tr>
      <w:tr w:rsidR="00312866" w:rsidRPr="00A62EC1" w14:paraId="02EDA815" w14:textId="77777777" w:rsidTr="00F34933">
        <w:trPr>
          <w:trHeight w:val="244"/>
          <w:jc w:val="center"/>
        </w:trPr>
        <w:tc>
          <w:tcPr>
            <w:tcW w:w="9351" w:type="dxa"/>
            <w:gridSpan w:val="3"/>
            <w:vMerge/>
            <w:shd w:val="clear" w:color="auto" w:fill="D9D9D9" w:themeFill="background1" w:themeFillShade="D9"/>
          </w:tcPr>
          <w:p w14:paraId="32A716A0" w14:textId="77777777" w:rsidR="00312866" w:rsidRPr="00A62EC1" w:rsidRDefault="00312866" w:rsidP="008A5A10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F1BB890" w14:textId="77777777" w:rsidR="00312866" w:rsidRPr="00A62EC1" w:rsidRDefault="00312866" w:rsidP="008A5A10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5844E3E" w14:textId="77777777" w:rsidR="00312866" w:rsidRPr="00A62EC1" w:rsidRDefault="00312866" w:rsidP="008A5A10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</w:tr>
      <w:tr w:rsidR="00312866" w:rsidRPr="00A62EC1" w14:paraId="1EF8614C" w14:textId="77777777" w:rsidTr="002031AA">
        <w:trPr>
          <w:trHeight w:val="462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255D50A" w14:textId="77777777" w:rsidR="00312866" w:rsidRPr="00A62EC1" w:rsidRDefault="00312866" w:rsidP="0030450E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A62EC1">
              <w:rPr>
                <w:rFonts w:cstheme="minorHAnsi"/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8790" w:type="dxa"/>
            <w:gridSpan w:val="2"/>
            <w:shd w:val="clear" w:color="auto" w:fill="auto"/>
            <w:vAlign w:val="center"/>
          </w:tcPr>
          <w:p w14:paraId="61DACF4D" w14:textId="27B641B9" w:rsidR="00312866" w:rsidRPr="00312866" w:rsidRDefault="00600963" w:rsidP="00A819CF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Informaciones completas </w:t>
            </w:r>
            <w:r w:rsidR="00A13D86">
              <w:rPr>
                <w:rFonts w:cstheme="minorHAnsi"/>
                <w:b/>
                <w:sz w:val="20"/>
                <w:szCs w:val="20"/>
              </w:rPr>
              <w:t>en la primera página de este</w:t>
            </w:r>
            <w:r w:rsidR="00A13D86" w:rsidRPr="00D2496D">
              <w:rPr>
                <w:rFonts w:cstheme="minorHAnsi"/>
                <w:b/>
                <w:sz w:val="20"/>
                <w:szCs w:val="20"/>
              </w:rPr>
              <w:t xml:space="preserve"> formula</w:t>
            </w:r>
            <w:r w:rsidR="00A13D86">
              <w:rPr>
                <w:rFonts w:cstheme="minorHAnsi"/>
                <w:b/>
                <w:sz w:val="20"/>
                <w:szCs w:val="20"/>
              </w:rPr>
              <w:t>rio de solicitud</w:t>
            </w:r>
          </w:p>
        </w:tc>
        <w:sdt>
          <w:sdtPr>
            <w:rPr>
              <w:rFonts w:cstheme="minorHAnsi"/>
              <w:sz w:val="20"/>
              <w:szCs w:val="20"/>
              <w:lang w:val="es-MX"/>
            </w:rPr>
            <w:id w:val="6513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24FB8AE" w14:textId="55FC0C7A" w:rsidR="00312866" w:rsidRPr="00A62EC1" w:rsidRDefault="00586C20" w:rsidP="00A819CF">
                <w:pPr>
                  <w:jc w:val="center"/>
                  <w:rPr>
                    <w:rFonts w:cstheme="minorHAnsi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676CC0C7" w14:textId="77777777" w:rsidR="00312866" w:rsidRPr="00A62EC1" w:rsidRDefault="00312866" w:rsidP="00A819CF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312866" w:rsidRPr="00A62EC1" w14:paraId="26A00E57" w14:textId="77777777" w:rsidTr="005263DB">
        <w:trPr>
          <w:trHeight w:val="64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061D80F" w14:textId="2B35649C" w:rsidR="00312866" w:rsidRPr="00A62EC1" w:rsidRDefault="00312866" w:rsidP="002202A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A62EC1">
              <w:rPr>
                <w:rFonts w:cstheme="minorHAnsi"/>
                <w:b/>
                <w:sz w:val="20"/>
                <w:szCs w:val="20"/>
                <w:lang w:val="es-MX"/>
              </w:rPr>
              <w:t>2.</w:t>
            </w:r>
          </w:p>
        </w:tc>
        <w:tc>
          <w:tcPr>
            <w:tcW w:w="8790" w:type="dxa"/>
            <w:gridSpan w:val="2"/>
            <w:shd w:val="clear" w:color="auto" w:fill="auto"/>
            <w:vAlign w:val="center"/>
          </w:tcPr>
          <w:p w14:paraId="4A9A527D" w14:textId="77777777" w:rsidR="00312866" w:rsidRDefault="00312866" w:rsidP="007305C2">
            <w:pPr>
              <w:rPr>
                <w:rFonts w:cstheme="minorHAnsi"/>
                <w:b/>
                <w:sz w:val="20"/>
                <w:szCs w:val="20"/>
              </w:rPr>
            </w:pPr>
            <w:r w:rsidRPr="00A62EC1">
              <w:rPr>
                <w:rFonts w:cstheme="minorHAnsi"/>
                <w:b/>
                <w:sz w:val="20"/>
                <w:szCs w:val="20"/>
              </w:rPr>
              <w:t>Recibo de pago de impuesto por servicio</w:t>
            </w:r>
          </w:p>
          <w:p w14:paraId="04AA963D" w14:textId="27EB5E46" w:rsidR="00600963" w:rsidRPr="00A62EC1" w:rsidRDefault="00600963" w:rsidP="007305C2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 xml:space="preserve">Monto pagado:     </w:t>
            </w:r>
            <w:sdt>
              <w:sdtPr>
                <w:rPr>
                  <w:rFonts w:cstheme="minorHAnsi"/>
                  <w:sz w:val="20"/>
                  <w:szCs w:val="20"/>
                  <w:lang w:val="es-MX"/>
                </w:rPr>
                <w:id w:val="-18346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Pr="00F5174D">
              <w:rPr>
                <w:rFonts w:cstheme="minorHAnsi"/>
                <w:bCs/>
                <w:sz w:val="20"/>
              </w:rPr>
              <w:t xml:space="preserve">RD$ </w:t>
            </w:r>
            <w:r>
              <w:rPr>
                <w:rFonts w:cstheme="minorHAnsi"/>
                <w:bCs/>
                <w:sz w:val="20"/>
              </w:rPr>
              <w:t>9</w:t>
            </w:r>
            <w:r w:rsidRPr="00F5174D">
              <w:rPr>
                <w:rFonts w:cstheme="minorHAnsi"/>
                <w:bCs/>
                <w:sz w:val="20"/>
              </w:rPr>
              <w:t>,000.00</w:t>
            </w:r>
            <w:r>
              <w:rPr>
                <w:rFonts w:cstheme="minorHAnsi"/>
                <w:bCs/>
                <w:sz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  <w:lang w:val="es-MX"/>
                </w:rPr>
                <w:id w:val="-9486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RD$ 5</w:t>
            </w:r>
            <w:r w:rsidRPr="00F5174D">
              <w:rPr>
                <w:rFonts w:cstheme="minorHAnsi"/>
                <w:bCs/>
                <w:sz w:val="20"/>
              </w:rPr>
              <w:t>,000.00</w:t>
            </w:r>
            <w:r w:rsidR="00586C20">
              <w:rPr>
                <w:rFonts w:cstheme="minorHAnsi"/>
                <w:bCs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es-MX"/>
            </w:rPr>
            <w:id w:val="18193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F524D05" w14:textId="4D463485" w:rsidR="00312866" w:rsidRPr="00A62EC1" w:rsidRDefault="00312866" w:rsidP="00A819CF">
                <w:pPr>
                  <w:jc w:val="center"/>
                  <w:rPr>
                    <w:rFonts w:cstheme="minorHAnsi"/>
                    <w:sz w:val="20"/>
                    <w:szCs w:val="20"/>
                    <w:lang w:val="es-MX"/>
                  </w:rPr>
                </w:pPr>
                <w:r w:rsidRPr="00A62E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33618EC3" w14:textId="77777777" w:rsidR="00312866" w:rsidRPr="00A62EC1" w:rsidRDefault="00312866" w:rsidP="00A819CF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6B611D" w:rsidRPr="00A62EC1" w14:paraId="3AD6D2A7" w14:textId="77777777" w:rsidTr="00F34933">
        <w:trPr>
          <w:trHeight w:val="443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0886EA4A" w14:textId="77777777" w:rsidR="006B611D" w:rsidRPr="00A62EC1" w:rsidRDefault="006B611D" w:rsidP="00A819CF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F01CB4" w:rsidRPr="00A62EC1" w14:paraId="3F69D589" w14:textId="77777777" w:rsidTr="00F34933">
        <w:trPr>
          <w:trHeight w:val="340"/>
          <w:jc w:val="center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D31981E" w14:textId="77777777" w:rsidR="00F01CB4" w:rsidRPr="00D2496D" w:rsidRDefault="00F01CB4" w:rsidP="00F01CB4">
            <w:pPr>
              <w:tabs>
                <w:tab w:val="left" w:pos="720"/>
              </w:tabs>
              <w:suppressAutoHyphens/>
              <w:jc w:val="center"/>
              <w:rPr>
                <w:rFonts w:eastAsia="Arial" w:cs="Calibri Light"/>
                <w:sz w:val="20"/>
                <w:szCs w:val="20"/>
                <w:lang w:val="es-US"/>
              </w:rPr>
            </w:pPr>
            <w:r>
              <w:rPr>
                <w:rFonts w:cs="Arial"/>
                <w:b/>
                <w:sz w:val="28"/>
              </w:rPr>
              <w:t>Firma y sello del solicitante</w:t>
            </w:r>
          </w:p>
          <w:p w14:paraId="4F72CA34" w14:textId="77777777" w:rsidR="00F01CB4" w:rsidRPr="00A62EC1" w:rsidRDefault="00F01CB4" w:rsidP="00F01C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32A5837A" w14:textId="77777777" w:rsidR="00F01CB4" w:rsidRDefault="00F01CB4" w:rsidP="00F01CB4">
            <w:pPr>
              <w:tabs>
                <w:tab w:val="left" w:pos="720"/>
              </w:tabs>
              <w:suppressAutoHyphens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Firma y sello del Receptor en </w:t>
            </w:r>
          </w:p>
          <w:p w14:paraId="5A06514D" w14:textId="12B1AB3A" w:rsidR="00F01CB4" w:rsidRPr="00A62EC1" w:rsidRDefault="00F01CB4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8"/>
              </w:rPr>
              <w:t>Ventanilla Única de Servicios</w:t>
            </w:r>
          </w:p>
        </w:tc>
      </w:tr>
      <w:tr w:rsidR="00F01CB4" w:rsidRPr="00A62EC1" w14:paraId="6833B032" w14:textId="31991298" w:rsidTr="00F01CB4">
        <w:trPr>
          <w:trHeight w:val="34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4502839F" w14:textId="77777777" w:rsidR="00F01CB4" w:rsidRDefault="00F01CB4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  <w:p w14:paraId="0C804368" w14:textId="77777777" w:rsidR="00F01CB4" w:rsidRDefault="00F01CB4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  <w:p w14:paraId="2FA69BB0" w14:textId="6C052EBD" w:rsidR="00F01CB4" w:rsidRDefault="00C17428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__________________________________</w:t>
            </w:r>
          </w:p>
          <w:p w14:paraId="62BF83E4" w14:textId="77777777" w:rsidR="00F01CB4" w:rsidRPr="00A62EC1" w:rsidRDefault="00F01CB4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B79BA7" w14:textId="77777777" w:rsidR="00F01CB4" w:rsidRDefault="00F01CB4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  <w:p w14:paraId="02523698" w14:textId="77777777" w:rsidR="00C17428" w:rsidRDefault="00C17428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  <w:p w14:paraId="07DB477D" w14:textId="77777777" w:rsidR="00C17428" w:rsidRDefault="00C17428" w:rsidP="00C17428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__________________________________</w:t>
            </w:r>
          </w:p>
          <w:p w14:paraId="586B1BEC" w14:textId="77777777" w:rsidR="00C17428" w:rsidRPr="00A62EC1" w:rsidRDefault="00C17428" w:rsidP="00F01CB4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14:paraId="70A7EBC3" w14:textId="77777777" w:rsidR="00CA60F2" w:rsidRPr="00312866" w:rsidRDefault="00CA60F2" w:rsidP="00166F39">
      <w:pPr>
        <w:rPr>
          <w:rFonts w:cstheme="minorHAnsi"/>
        </w:rPr>
      </w:pPr>
    </w:p>
    <w:sectPr w:rsidR="00CA60F2" w:rsidRPr="00312866" w:rsidSect="000940C5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4E0E" w14:textId="77777777" w:rsidR="009004E5" w:rsidRDefault="009004E5" w:rsidP="00464E94">
      <w:r>
        <w:separator/>
      </w:r>
    </w:p>
  </w:endnote>
  <w:endnote w:type="continuationSeparator" w:id="0">
    <w:p w14:paraId="3B87736D" w14:textId="77777777" w:rsidR="009004E5" w:rsidRDefault="009004E5" w:rsidP="004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601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2221"/>
      <w:gridCol w:w="2244"/>
      <w:gridCol w:w="3014"/>
    </w:tblGrid>
    <w:tr w:rsidR="00B970F7" w:rsidRPr="002D06DE" w14:paraId="70C77C88" w14:textId="77777777" w:rsidTr="002D06DE">
      <w:trPr>
        <w:trHeight w:val="132"/>
      </w:trPr>
      <w:tc>
        <w:tcPr>
          <w:tcW w:w="2869" w:type="dxa"/>
        </w:tcPr>
        <w:p w14:paraId="2A06850B" w14:textId="5CA29D6E" w:rsidR="00B970F7" w:rsidRPr="002D06DE" w:rsidRDefault="00B970F7" w:rsidP="008572D1">
          <w:pPr>
            <w:pStyle w:val="Piedepgina"/>
            <w:jc w:val="center"/>
            <w:rPr>
              <w:sz w:val="20"/>
            </w:rPr>
          </w:pPr>
          <w:r w:rsidRPr="002D06DE">
            <w:rPr>
              <w:color w:val="808080" w:themeColor="background1" w:themeShade="80"/>
              <w:sz w:val="20"/>
            </w:rPr>
            <w:t>Código:</w:t>
          </w:r>
          <w:r w:rsidRPr="002D06DE">
            <w:rPr>
              <w:sz w:val="20"/>
            </w:rPr>
            <w:t xml:space="preserve"> </w:t>
          </w:r>
          <w:r w:rsidR="008572D1">
            <w:rPr>
              <w:sz w:val="20"/>
            </w:rPr>
            <w:t>LI-UBP-05</w:t>
          </w:r>
        </w:p>
      </w:tc>
      <w:tc>
        <w:tcPr>
          <w:tcW w:w="2221" w:type="dxa"/>
        </w:tcPr>
        <w:p w14:paraId="572ACFA3" w14:textId="1933A9CD" w:rsidR="00B970F7" w:rsidRPr="002D06DE" w:rsidRDefault="00B970F7" w:rsidP="008572D1">
          <w:pPr>
            <w:pStyle w:val="Piedepgina"/>
            <w:jc w:val="center"/>
            <w:rPr>
              <w:sz w:val="20"/>
            </w:rPr>
          </w:pPr>
          <w:r w:rsidRPr="002D06DE">
            <w:rPr>
              <w:color w:val="808080" w:themeColor="background1" w:themeShade="80"/>
              <w:sz w:val="20"/>
            </w:rPr>
            <w:t>Fecha:</w:t>
          </w:r>
          <w:r>
            <w:rPr>
              <w:sz w:val="20"/>
            </w:rPr>
            <w:t xml:space="preserve"> </w:t>
          </w:r>
          <w:r w:rsidR="00182B26">
            <w:rPr>
              <w:sz w:val="20"/>
            </w:rPr>
            <w:t>JUL</w:t>
          </w:r>
          <w:r w:rsidR="00C67BAE">
            <w:rPr>
              <w:sz w:val="20"/>
            </w:rPr>
            <w:t>IO 2020</w:t>
          </w:r>
        </w:p>
      </w:tc>
      <w:tc>
        <w:tcPr>
          <w:tcW w:w="2244" w:type="dxa"/>
        </w:tcPr>
        <w:p w14:paraId="206C757C" w14:textId="61E8DA67" w:rsidR="00B970F7" w:rsidRPr="002D06DE" w:rsidRDefault="00B970F7" w:rsidP="00E94D11">
          <w:pPr>
            <w:pStyle w:val="Piedepgina"/>
            <w:jc w:val="center"/>
            <w:rPr>
              <w:sz w:val="20"/>
            </w:rPr>
          </w:pPr>
          <w:r w:rsidRPr="002D06DE">
            <w:rPr>
              <w:color w:val="808080" w:themeColor="background1" w:themeShade="80"/>
              <w:sz w:val="20"/>
            </w:rPr>
            <w:t xml:space="preserve">Revisión: </w:t>
          </w:r>
          <w:r w:rsidR="00ED6F05">
            <w:rPr>
              <w:sz w:val="20"/>
            </w:rPr>
            <w:t>1</w:t>
          </w:r>
        </w:p>
      </w:tc>
      <w:tc>
        <w:tcPr>
          <w:tcW w:w="3014" w:type="dxa"/>
        </w:tcPr>
        <w:p w14:paraId="7BE3E4A5" w14:textId="5230AACE" w:rsidR="00B970F7" w:rsidRPr="002D06DE" w:rsidRDefault="00B970F7" w:rsidP="00E94D11">
          <w:pPr>
            <w:pStyle w:val="Piedepgina"/>
            <w:jc w:val="center"/>
            <w:rPr>
              <w:sz w:val="20"/>
            </w:rPr>
          </w:pPr>
          <w:r w:rsidRPr="002D06DE">
            <w:rPr>
              <w:color w:val="808080" w:themeColor="background1" w:themeShade="80"/>
              <w:sz w:val="20"/>
            </w:rPr>
            <w:t>Página:</w:t>
          </w:r>
          <w:r w:rsidRPr="002D06DE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133575206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190356110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2D06DE">
                    <w:rPr>
                      <w:sz w:val="20"/>
                    </w:rPr>
                    <w:t xml:space="preserve"> </w:t>
                  </w:r>
                  <w:r w:rsidRPr="002D06DE">
                    <w:rPr>
                      <w:b/>
                      <w:bCs/>
                      <w:sz w:val="20"/>
                    </w:rPr>
                    <w:fldChar w:fldCharType="begin"/>
                  </w:r>
                  <w:r w:rsidRPr="002D06DE">
                    <w:rPr>
                      <w:b/>
                      <w:bCs/>
                      <w:sz w:val="20"/>
                    </w:rPr>
                    <w:instrText>PAGE</w:instrText>
                  </w:r>
                  <w:r w:rsidRPr="002D06DE">
                    <w:rPr>
                      <w:b/>
                      <w:bCs/>
                      <w:sz w:val="20"/>
                    </w:rPr>
                    <w:fldChar w:fldCharType="separate"/>
                  </w:r>
                  <w:r w:rsidR="00EC6284">
                    <w:rPr>
                      <w:b/>
                      <w:bCs/>
                      <w:noProof/>
                      <w:sz w:val="20"/>
                    </w:rPr>
                    <w:t>2</w:t>
                  </w:r>
                  <w:r w:rsidRPr="002D06DE">
                    <w:rPr>
                      <w:b/>
                      <w:bCs/>
                      <w:sz w:val="20"/>
                    </w:rPr>
                    <w:fldChar w:fldCharType="end"/>
                  </w:r>
                  <w:r w:rsidRPr="002D06DE">
                    <w:rPr>
                      <w:sz w:val="20"/>
                    </w:rPr>
                    <w:t xml:space="preserve"> de </w:t>
                  </w:r>
                  <w:r w:rsidRPr="002D06DE">
                    <w:rPr>
                      <w:b/>
                      <w:bCs/>
                      <w:sz w:val="20"/>
                    </w:rPr>
                    <w:fldChar w:fldCharType="begin"/>
                  </w:r>
                  <w:r w:rsidRPr="002D06DE">
                    <w:rPr>
                      <w:b/>
                      <w:bCs/>
                      <w:sz w:val="20"/>
                    </w:rPr>
                    <w:instrText>NUMPAGES</w:instrText>
                  </w:r>
                  <w:r w:rsidRPr="002D06DE">
                    <w:rPr>
                      <w:b/>
                      <w:bCs/>
                      <w:sz w:val="20"/>
                    </w:rPr>
                    <w:fldChar w:fldCharType="separate"/>
                  </w:r>
                  <w:r w:rsidR="00EC6284">
                    <w:rPr>
                      <w:b/>
                      <w:bCs/>
                      <w:noProof/>
                      <w:sz w:val="20"/>
                    </w:rPr>
                    <w:t>2</w:t>
                  </w:r>
                  <w:r w:rsidRPr="002D06DE">
                    <w:rPr>
                      <w:b/>
                      <w:bCs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0017182" w14:textId="77777777" w:rsidR="00B970F7" w:rsidRPr="002D06DE" w:rsidRDefault="00B97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DFA0" w14:textId="77777777" w:rsidR="009004E5" w:rsidRDefault="009004E5" w:rsidP="00464E94">
      <w:r>
        <w:separator/>
      </w:r>
    </w:p>
  </w:footnote>
  <w:footnote w:type="continuationSeparator" w:id="0">
    <w:p w14:paraId="6010775A" w14:textId="77777777" w:rsidR="009004E5" w:rsidRDefault="009004E5" w:rsidP="0046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938" w:type="pct"/>
      <w:jc w:val="center"/>
      <w:tblLook w:val="04A0" w:firstRow="1" w:lastRow="0" w:firstColumn="1" w:lastColumn="0" w:noHBand="0" w:noVBand="1"/>
    </w:tblPr>
    <w:tblGrid>
      <w:gridCol w:w="1731"/>
      <w:gridCol w:w="7255"/>
      <w:gridCol w:w="1776"/>
    </w:tblGrid>
    <w:tr w:rsidR="00B970F7" w:rsidRPr="00B23F60" w14:paraId="5EE96B99" w14:textId="77777777" w:rsidTr="00D5597F">
      <w:trPr>
        <w:trHeight w:val="990"/>
        <w:jc w:val="center"/>
      </w:trPr>
      <w:tc>
        <w:tcPr>
          <w:tcW w:w="804" w:type="pct"/>
          <w:vAlign w:val="center"/>
        </w:tcPr>
        <w:p w14:paraId="2CADD9BB" w14:textId="77777777" w:rsidR="00B970F7" w:rsidRPr="00B23F60" w:rsidRDefault="00B970F7" w:rsidP="007C0CAB">
          <w:pPr>
            <w:pStyle w:val="Encabezado"/>
            <w:jc w:val="center"/>
            <w:rPr>
              <w:rFonts w:ascii="Garamond" w:hAnsi="Garamond"/>
              <w:color w:val="808080" w:themeColor="background1" w:themeShade="80"/>
            </w:rPr>
          </w:pPr>
          <w:r w:rsidRPr="00B23F60">
            <w:rPr>
              <w:rFonts w:ascii="Garamond" w:hAnsi="Garamond"/>
              <w:noProof/>
              <w:color w:val="808080" w:themeColor="background1" w:themeShade="80"/>
              <w:lang w:eastAsia="es-ES"/>
            </w:rPr>
            <w:drawing>
              <wp:inline distT="0" distB="0" distL="0" distR="0" wp14:anchorId="2530F415" wp14:editId="62109E72">
                <wp:extent cx="962149" cy="379562"/>
                <wp:effectExtent l="0" t="0" r="0" b="0"/>
                <wp:docPr id="13" name="Imagen 13" descr="C:\Users\Administrador\Desktop\ALEX ISO 9001 2015 DIGEMAPS\Procedimientos\Logo M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ALEX ISO 9001 2015 DIGEMAPS\Procedimientos\Logo M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0" r="100000">
                                      <a14:foregroundMark x1="7597" y1="34211" x2="7597" y2="34211"/>
                                      <a14:foregroundMark x1="9545" y1="15789" x2="9545" y2="15789"/>
                                      <a14:foregroundMark x1="17403" y1="14967" x2="17403" y2="14967"/>
                                      <a14:foregroundMark x1="33247" y1="43421" x2="33247" y2="43421"/>
                                      <a14:foregroundMark x1="26948" y1="88322" x2="26948" y2="88322"/>
                                      <a14:foregroundMark x1="47013" y1="32566" x2="99675" y2="78454"/>
                                      <a14:foregroundMark x1="96364" y1="32566" x2="43117" y2="85033"/>
                                      <a14:foregroundMark x1="84545" y1="34211" x2="94091" y2="53289"/>
                                      <a14:foregroundMark x1="4610" y1="90132" x2="55260" y2="15789"/>
                                      <a14:foregroundMark x1="39156" y1="87500" x2="1623" y2="16612"/>
                                      <a14:foregroundMark x1="37532" y1="70888" x2="37532" y2="70888"/>
                                      <a14:foregroundMark x1="45065" y1="65954" x2="10195" y2="94243"/>
                                      <a14:foregroundMark x1="47338" y1="41612" x2="325" y2="40789"/>
                                      <a14:foregroundMark x1="25000" y1="17434" x2="4610" y2="8388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750" cy="43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pct"/>
          <w:vAlign w:val="center"/>
        </w:tcPr>
        <w:p w14:paraId="248695C1" w14:textId="5F71452A" w:rsidR="00B970F7" w:rsidRPr="00A62EC1" w:rsidRDefault="00A62EC1" w:rsidP="004663F4">
          <w:pPr>
            <w:pStyle w:val="Encabezado"/>
            <w:rPr>
              <w:rFonts w:ascii="Calibri" w:hAnsi="Calibri" w:cs="Arial"/>
              <w:b/>
              <w:sz w:val="28"/>
              <w:szCs w:val="28"/>
            </w:rPr>
          </w:pPr>
          <w:r w:rsidRPr="00A62EC1">
            <w:rPr>
              <w:rFonts w:ascii="Calibri" w:hAnsi="Calibri" w:cs="Arial"/>
              <w:b/>
              <w:sz w:val="28"/>
              <w:szCs w:val="28"/>
            </w:rPr>
            <w:t>Requisitos</w:t>
          </w:r>
          <w:r w:rsidR="00DC1E57">
            <w:rPr>
              <w:rFonts w:ascii="Calibri" w:hAnsi="Calibri" w:cs="Arial"/>
              <w:b/>
              <w:sz w:val="28"/>
              <w:szCs w:val="28"/>
            </w:rPr>
            <w:t xml:space="preserve"> para</w:t>
          </w:r>
          <w:r w:rsidR="003C72AE" w:rsidRPr="00A62EC1">
            <w:rPr>
              <w:rFonts w:ascii="Calibri" w:hAnsi="Calibri" w:cs="Arial"/>
              <w:b/>
              <w:sz w:val="28"/>
              <w:szCs w:val="28"/>
            </w:rPr>
            <w:t xml:space="preserve"> </w:t>
          </w:r>
          <w:r w:rsidR="004B3275">
            <w:rPr>
              <w:rFonts w:ascii="Calibri" w:hAnsi="Calibri" w:cs="Arial"/>
              <w:b/>
              <w:sz w:val="28"/>
              <w:szCs w:val="28"/>
            </w:rPr>
            <w:t>R</w:t>
          </w:r>
          <w:r w:rsidR="00382B4E" w:rsidRPr="00A62EC1">
            <w:rPr>
              <w:rFonts w:ascii="Calibri" w:hAnsi="Calibri" w:cs="Arial"/>
              <w:b/>
              <w:sz w:val="28"/>
              <w:szCs w:val="28"/>
            </w:rPr>
            <w:t>e-</w:t>
          </w:r>
          <w:r w:rsidR="003C72AE" w:rsidRPr="00A62EC1">
            <w:rPr>
              <w:rFonts w:ascii="Calibri" w:hAnsi="Calibri" w:cs="Arial"/>
              <w:b/>
              <w:sz w:val="28"/>
              <w:szCs w:val="28"/>
            </w:rPr>
            <w:t>inspección de Buenas Prácticas de</w:t>
          </w:r>
          <w:r w:rsidR="0087663B" w:rsidRPr="00A62EC1">
            <w:rPr>
              <w:rFonts w:ascii="Calibri" w:hAnsi="Calibri" w:cs="Arial"/>
              <w:b/>
              <w:sz w:val="28"/>
              <w:szCs w:val="28"/>
            </w:rPr>
            <w:t xml:space="preserve"> Almacenamiento</w:t>
          </w:r>
          <w:r w:rsidR="002B5E84" w:rsidRPr="00A62EC1">
            <w:rPr>
              <w:rFonts w:ascii="Calibri" w:hAnsi="Calibri" w:cs="Arial"/>
              <w:b/>
              <w:sz w:val="28"/>
              <w:szCs w:val="28"/>
            </w:rPr>
            <w:t xml:space="preserve"> </w:t>
          </w:r>
          <w:r w:rsidR="00DC1E57">
            <w:rPr>
              <w:rFonts w:ascii="Calibri" w:hAnsi="Calibri" w:cs="Arial"/>
              <w:b/>
              <w:sz w:val="28"/>
              <w:szCs w:val="28"/>
            </w:rPr>
            <w:t xml:space="preserve">y Distribución </w:t>
          </w:r>
          <w:r w:rsidR="002B5E84" w:rsidRPr="00A62EC1">
            <w:rPr>
              <w:rFonts w:ascii="Calibri" w:hAnsi="Calibri" w:cs="Arial"/>
              <w:b/>
              <w:sz w:val="28"/>
              <w:szCs w:val="28"/>
            </w:rPr>
            <w:t>(</w:t>
          </w:r>
          <w:proofErr w:type="spellStart"/>
          <w:r w:rsidR="002B5E84" w:rsidRPr="00A62EC1">
            <w:rPr>
              <w:rFonts w:ascii="Calibri" w:hAnsi="Calibri" w:cs="Arial"/>
              <w:b/>
              <w:sz w:val="28"/>
              <w:szCs w:val="28"/>
            </w:rPr>
            <w:t>BPA</w:t>
          </w:r>
          <w:r w:rsidR="00795BF8">
            <w:rPr>
              <w:rFonts w:ascii="Calibri" w:hAnsi="Calibri" w:cs="Arial"/>
              <w:b/>
              <w:sz w:val="28"/>
              <w:szCs w:val="28"/>
            </w:rPr>
            <w:t>yD</w:t>
          </w:r>
          <w:proofErr w:type="spellEnd"/>
          <w:r w:rsidR="002B5E84" w:rsidRPr="00A62EC1">
            <w:rPr>
              <w:rFonts w:ascii="Calibri" w:hAnsi="Calibri" w:cs="Arial"/>
              <w:b/>
              <w:sz w:val="28"/>
              <w:szCs w:val="28"/>
            </w:rPr>
            <w:t xml:space="preserve">) en Distribuidoras de </w:t>
          </w:r>
          <w:r w:rsidR="002D51B4" w:rsidRPr="00A62EC1">
            <w:rPr>
              <w:rFonts w:ascii="Calibri" w:hAnsi="Calibri" w:cs="Arial"/>
              <w:b/>
              <w:sz w:val="28"/>
              <w:szCs w:val="28"/>
            </w:rPr>
            <w:t>Materias Primas</w:t>
          </w:r>
        </w:p>
      </w:tc>
      <w:tc>
        <w:tcPr>
          <w:tcW w:w="825" w:type="pct"/>
          <w:vAlign w:val="center"/>
        </w:tcPr>
        <w:p w14:paraId="5A2BD724" w14:textId="77777777" w:rsidR="00B970F7" w:rsidRPr="00B23F60" w:rsidRDefault="00B970F7" w:rsidP="007C0CAB">
          <w:pPr>
            <w:pStyle w:val="Encabezado"/>
            <w:jc w:val="center"/>
            <w:rPr>
              <w:rFonts w:ascii="Garamond" w:hAnsi="Garamond"/>
              <w:color w:val="808080" w:themeColor="background1" w:themeShade="80"/>
              <w:sz w:val="28"/>
              <w:szCs w:val="28"/>
            </w:rPr>
          </w:pPr>
          <w:r w:rsidRPr="00B23F60">
            <w:rPr>
              <w:rFonts w:ascii="Garamond" w:hAnsi="Garamond"/>
              <w:noProof/>
              <w:color w:val="808080" w:themeColor="background1" w:themeShade="80"/>
              <w:lang w:eastAsia="es-ES"/>
            </w:rPr>
            <w:drawing>
              <wp:inline distT="0" distB="0" distL="0" distR="0" wp14:anchorId="329B6CEE" wp14:editId="0FAEC76C">
                <wp:extent cx="979645" cy="387706"/>
                <wp:effectExtent l="0" t="0" r="0" b="0"/>
                <wp:docPr id="14" name="Imagen 14" descr="C:\Users\Administrador\Desktop\ALEX ISO 9001 2015 DIGEMAPS\Procedimientos\Digemap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ALEX ISO 9001 2015 DIGEMAPS\Procedimientos\Digemap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744" cy="481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D1BF86" w14:textId="77777777" w:rsidR="00B970F7" w:rsidRDefault="00B970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135"/>
    <w:multiLevelType w:val="hybridMultilevel"/>
    <w:tmpl w:val="3C0AAF1C"/>
    <w:lvl w:ilvl="0" w:tplc="C6E0FE8A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365F91" w:themeColor="accent1" w:themeShade="BF"/>
      </w:rPr>
    </w:lvl>
    <w:lvl w:ilvl="1" w:tplc="5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24537AA"/>
    <w:multiLevelType w:val="hybridMultilevel"/>
    <w:tmpl w:val="75CCB33A"/>
    <w:lvl w:ilvl="0" w:tplc="C6E0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0E6"/>
    <w:multiLevelType w:val="hybridMultilevel"/>
    <w:tmpl w:val="49745B0C"/>
    <w:lvl w:ilvl="0" w:tplc="C6E0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A19"/>
    <w:multiLevelType w:val="hybridMultilevel"/>
    <w:tmpl w:val="37345696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9C6"/>
    <w:multiLevelType w:val="hybridMultilevel"/>
    <w:tmpl w:val="204674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E6B96"/>
    <w:multiLevelType w:val="hybridMultilevel"/>
    <w:tmpl w:val="66764190"/>
    <w:lvl w:ilvl="0" w:tplc="C6E0FE8A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365F91" w:themeColor="accent1" w:themeShade="BF"/>
      </w:rPr>
    </w:lvl>
    <w:lvl w:ilvl="1" w:tplc="5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9067456"/>
    <w:multiLevelType w:val="hybridMultilevel"/>
    <w:tmpl w:val="6C568F2A"/>
    <w:lvl w:ilvl="0" w:tplc="E8F496CE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  <w:vertAlign w:val="baseline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170C7"/>
    <w:multiLevelType w:val="hybridMultilevel"/>
    <w:tmpl w:val="68EA3476"/>
    <w:lvl w:ilvl="0" w:tplc="098A40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5679E"/>
    <w:multiLevelType w:val="hybridMultilevel"/>
    <w:tmpl w:val="D15A0520"/>
    <w:lvl w:ilvl="0" w:tplc="67BE56DC">
      <w:numFmt w:val="bullet"/>
      <w:lvlText w:val="-"/>
      <w:lvlJc w:val="left"/>
      <w:pPr>
        <w:ind w:left="1353" w:hanging="360"/>
      </w:pPr>
      <w:rPr>
        <w:rFonts w:ascii="Garamond" w:eastAsiaTheme="minorHAnsi" w:hAnsi="Garamond" w:cs="Times New Roman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6"/>
    <w:rsid w:val="0000059E"/>
    <w:rsid w:val="00006591"/>
    <w:rsid w:val="00007FC9"/>
    <w:rsid w:val="00010397"/>
    <w:rsid w:val="00012686"/>
    <w:rsid w:val="00014868"/>
    <w:rsid w:val="00015A8A"/>
    <w:rsid w:val="00026269"/>
    <w:rsid w:val="000370F4"/>
    <w:rsid w:val="000406AC"/>
    <w:rsid w:val="00040C5E"/>
    <w:rsid w:val="0004482C"/>
    <w:rsid w:val="00047B08"/>
    <w:rsid w:val="000509AE"/>
    <w:rsid w:val="00051CAC"/>
    <w:rsid w:val="00054F4E"/>
    <w:rsid w:val="000565C2"/>
    <w:rsid w:val="00056A8B"/>
    <w:rsid w:val="00057A0C"/>
    <w:rsid w:val="00061B9B"/>
    <w:rsid w:val="00061C49"/>
    <w:rsid w:val="00063DD3"/>
    <w:rsid w:val="00063F35"/>
    <w:rsid w:val="00064B65"/>
    <w:rsid w:val="00064EB1"/>
    <w:rsid w:val="0006520D"/>
    <w:rsid w:val="000678CE"/>
    <w:rsid w:val="000714CB"/>
    <w:rsid w:val="000721E3"/>
    <w:rsid w:val="00072F4C"/>
    <w:rsid w:val="00077DFC"/>
    <w:rsid w:val="0008248C"/>
    <w:rsid w:val="00083F82"/>
    <w:rsid w:val="00084DF4"/>
    <w:rsid w:val="00087892"/>
    <w:rsid w:val="000916DC"/>
    <w:rsid w:val="000922C5"/>
    <w:rsid w:val="000940C5"/>
    <w:rsid w:val="000A3943"/>
    <w:rsid w:val="000A4353"/>
    <w:rsid w:val="000A4AA1"/>
    <w:rsid w:val="000B5979"/>
    <w:rsid w:val="000B6646"/>
    <w:rsid w:val="000C38BA"/>
    <w:rsid w:val="000C390A"/>
    <w:rsid w:val="000C5797"/>
    <w:rsid w:val="000D2BDD"/>
    <w:rsid w:val="000D4555"/>
    <w:rsid w:val="000D6196"/>
    <w:rsid w:val="000E0124"/>
    <w:rsid w:val="000F69B5"/>
    <w:rsid w:val="000F73F7"/>
    <w:rsid w:val="0010076C"/>
    <w:rsid w:val="00100B31"/>
    <w:rsid w:val="001052BB"/>
    <w:rsid w:val="00111079"/>
    <w:rsid w:val="00111836"/>
    <w:rsid w:val="00112915"/>
    <w:rsid w:val="00113A98"/>
    <w:rsid w:val="00113F9E"/>
    <w:rsid w:val="0011577C"/>
    <w:rsid w:val="00115816"/>
    <w:rsid w:val="001168D2"/>
    <w:rsid w:val="0011725D"/>
    <w:rsid w:val="00117963"/>
    <w:rsid w:val="00121AA3"/>
    <w:rsid w:val="00122F26"/>
    <w:rsid w:val="0012357B"/>
    <w:rsid w:val="00124B00"/>
    <w:rsid w:val="001257A9"/>
    <w:rsid w:val="00131221"/>
    <w:rsid w:val="00136D05"/>
    <w:rsid w:val="00140837"/>
    <w:rsid w:val="00141445"/>
    <w:rsid w:val="00141476"/>
    <w:rsid w:val="00146529"/>
    <w:rsid w:val="00146CFA"/>
    <w:rsid w:val="00147736"/>
    <w:rsid w:val="00156E12"/>
    <w:rsid w:val="0016047A"/>
    <w:rsid w:val="00166F39"/>
    <w:rsid w:val="00171FEE"/>
    <w:rsid w:val="001730D6"/>
    <w:rsid w:val="00173241"/>
    <w:rsid w:val="00182B26"/>
    <w:rsid w:val="0018392B"/>
    <w:rsid w:val="001878E4"/>
    <w:rsid w:val="00190215"/>
    <w:rsid w:val="0019036F"/>
    <w:rsid w:val="00190784"/>
    <w:rsid w:val="00191210"/>
    <w:rsid w:val="00194E2A"/>
    <w:rsid w:val="001A51B5"/>
    <w:rsid w:val="001A5C74"/>
    <w:rsid w:val="001B0C31"/>
    <w:rsid w:val="001B3635"/>
    <w:rsid w:val="001B6440"/>
    <w:rsid w:val="001B67AA"/>
    <w:rsid w:val="001D04AD"/>
    <w:rsid w:val="001D167A"/>
    <w:rsid w:val="001D1E70"/>
    <w:rsid w:val="001D2A72"/>
    <w:rsid w:val="001D2FA5"/>
    <w:rsid w:val="001D322F"/>
    <w:rsid w:val="001D6A46"/>
    <w:rsid w:val="001D6C78"/>
    <w:rsid w:val="001E3497"/>
    <w:rsid w:val="001E40DE"/>
    <w:rsid w:val="001E4E68"/>
    <w:rsid w:val="001E74F6"/>
    <w:rsid w:val="002017D2"/>
    <w:rsid w:val="002031AA"/>
    <w:rsid w:val="0021177B"/>
    <w:rsid w:val="002161B4"/>
    <w:rsid w:val="0022027D"/>
    <w:rsid w:val="002202A3"/>
    <w:rsid w:val="002217EE"/>
    <w:rsid w:val="00223403"/>
    <w:rsid w:val="00226526"/>
    <w:rsid w:val="00231DED"/>
    <w:rsid w:val="0023378D"/>
    <w:rsid w:val="00234C6C"/>
    <w:rsid w:val="002357A1"/>
    <w:rsid w:val="00237B62"/>
    <w:rsid w:val="00237B7C"/>
    <w:rsid w:val="002408E6"/>
    <w:rsid w:val="00241F42"/>
    <w:rsid w:val="00244967"/>
    <w:rsid w:val="00251500"/>
    <w:rsid w:val="0025219F"/>
    <w:rsid w:val="00252AC0"/>
    <w:rsid w:val="002541FE"/>
    <w:rsid w:val="00254D93"/>
    <w:rsid w:val="00256E38"/>
    <w:rsid w:val="00257A08"/>
    <w:rsid w:val="002609DC"/>
    <w:rsid w:val="00266028"/>
    <w:rsid w:val="002719EF"/>
    <w:rsid w:val="00274623"/>
    <w:rsid w:val="00281D05"/>
    <w:rsid w:val="00285277"/>
    <w:rsid w:val="00286263"/>
    <w:rsid w:val="00286B90"/>
    <w:rsid w:val="002A3685"/>
    <w:rsid w:val="002A371E"/>
    <w:rsid w:val="002B0887"/>
    <w:rsid w:val="002B2100"/>
    <w:rsid w:val="002B2A5B"/>
    <w:rsid w:val="002B32A5"/>
    <w:rsid w:val="002B5E84"/>
    <w:rsid w:val="002C0C38"/>
    <w:rsid w:val="002C7E2E"/>
    <w:rsid w:val="002D06DE"/>
    <w:rsid w:val="002D0D38"/>
    <w:rsid w:val="002D48DB"/>
    <w:rsid w:val="002D51B4"/>
    <w:rsid w:val="002E0FBF"/>
    <w:rsid w:val="002E1416"/>
    <w:rsid w:val="002E2949"/>
    <w:rsid w:val="002E3A85"/>
    <w:rsid w:val="002E5C18"/>
    <w:rsid w:val="002E7012"/>
    <w:rsid w:val="002E7F98"/>
    <w:rsid w:val="002F162D"/>
    <w:rsid w:val="002F2FE1"/>
    <w:rsid w:val="002F38E7"/>
    <w:rsid w:val="00300C0F"/>
    <w:rsid w:val="003023DE"/>
    <w:rsid w:val="003043E4"/>
    <w:rsid w:val="0030450E"/>
    <w:rsid w:val="00305735"/>
    <w:rsid w:val="00306ABD"/>
    <w:rsid w:val="003114F7"/>
    <w:rsid w:val="00312866"/>
    <w:rsid w:val="0031434D"/>
    <w:rsid w:val="00314F86"/>
    <w:rsid w:val="003150F2"/>
    <w:rsid w:val="00315516"/>
    <w:rsid w:val="003159FD"/>
    <w:rsid w:val="003171A2"/>
    <w:rsid w:val="00320AC9"/>
    <w:rsid w:val="00324572"/>
    <w:rsid w:val="00325C46"/>
    <w:rsid w:val="0032666E"/>
    <w:rsid w:val="00327574"/>
    <w:rsid w:val="0034390B"/>
    <w:rsid w:val="00347F27"/>
    <w:rsid w:val="0035035B"/>
    <w:rsid w:val="00352A2B"/>
    <w:rsid w:val="0036327A"/>
    <w:rsid w:val="00365326"/>
    <w:rsid w:val="0036568A"/>
    <w:rsid w:val="00367781"/>
    <w:rsid w:val="003742B4"/>
    <w:rsid w:val="003746CA"/>
    <w:rsid w:val="00374862"/>
    <w:rsid w:val="003749E5"/>
    <w:rsid w:val="00374C72"/>
    <w:rsid w:val="00374C8E"/>
    <w:rsid w:val="00375835"/>
    <w:rsid w:val="00380039"/>
    <w:rsid w:val="00382510"/>
    <w:rsid w:val="00382A2A"/>
    <w:rsid w:val="00382B4E"/>
    <w:rsid w:val="00382BAB"/>
    <w:rsid w:val="00383B90"/>
    <w:rsid w:val="00387C25"/>
    <w:rsid w:val="003926F5"/>
    <w:rsid w:val="003931CD"/>
    <w:rsid w:val="003971C2"/>
    <w:rsid w:val="00397D3F"/>
    <w:rsid w:val="003A134C"/>
    <w:rsid w:val="003A1941"/>
    <w:rsid w:val="003A3BDE"/>
    <w:rsid w:val="003A58FA"/>
    <w:rsid w:val="003B0FBB"/>
    <w:rsid w:val="003B235D"/>
    <w:rsid w:val="003B2E59"/>
    <w:rsid w:val="003C1FC7"/>
    <w:rsid w:val="003C2FA0"/>
    <w:rsid w:val="003C3F4F"/>
    <w:rsid w:val="003C553B"/>
    <w:rsid w:val="003C5F34"/>
    <w:rsid w:val="003C72AE"/>
    <w:rsid w:val="003D16CB"/>
    <w:rsid w:val="003D184A"/>
    <w:rsid w:val="003D6CBF"/>
    <w:rsid w:val="003E2121"/>
    <w:rsid w:val="003E3A75"/>
    <w:rsid w:val="003E4C85"/>
    <w:rsid w:val="003F3DB0"/>
    <w:rsid w:val="003F43F2"/>
    <w:rsid w:val="003F6F66"/>
    <w:rsid w:val="00402564"/>
    <w:rsid w:val="00404E70"/>
    <w:rsid w:val="00405BC9"/>
    <w:rsid w:val="00411271"/>
    <w:rsid w:val="00411B19"/>
    <w:rsid w:val="004304EC"/>
    <w:rsid w:val="004320D4"/>
    <w:rsid w:val="0044208A"/>
    <w:rsid w:val="0044616D"/>
    <w:rsid w:val="00447851"/>
    <w:rsid w:val="004531D0"/>
    <w:rsid w:val="00461DA4"/>
    <w:rsid w:val="00462A7C"/>
    <w:rsid w:val="00464464"/>
    <w:rsid w:val="00464E94"/>
    <w:rsid w:val="004663F4"/>
    <w:rsid w:val="00466C76"/>
    <w:rsid w:val="00467A32"/>
    <w:rsid w:val="004709C2"/>
    <w:rsid w:val="00471724"/>
    <w:rsid w:val="004850C9"/>
    <w:rsid w:val="00485442"/>
    <w:rsid w:val="00485CD2"/>
    <w:rsid w:val="00486E1F"/>
    <w:rsid w:val="00487573"/>
    <w:rsid w:val="00492043"/>
    <w:rsid w:val="00492167"/>
    <w:rsid w:val="00492293"/>
    <w:rsid w:val="0049346B"/>
    <w:rsid w:val="004A0261"/>
    <w:rsid w:val="004A0D4E"/>
    <w:rsid w:val="004A1E21"/>
    <w:rsid w:val="004B3275"/>
    <w:rsid w:val="004B4886"/>
    <w:rsid w:val="004B60EE"/>
    <w:rsid w:val="004B6F6F"/>
    <w:rsid w:val="004B7A42"/>
    <w:rsid w:val="004C47C7"/>
    <w:rsid w:val="004C508D"/>
    <w:rsid w:val="004D084E"/>
    <w:rsid w:val="004D20C6"/>
    <w:rsid w:val="004D21A6"/>
    <w:rsid w:val="004D4811"/>
    <w:rsid w:val="004D534C"/>
    <w:rsid w:val="004E24DE"/>
    <w:rsid w:val="004E50C2"/>
    <w:rsid w:val="004F4E44"/>
    <w:rsid w:val="004F507D"/>
    <w:rsid w:val="00502BA1"/>
    <w:rsid w:val="00511D9D"/>
    <w:rsid w:val="00512797"/>
    <w:rsid w:val="005206B0"/>
    <w:rsid w:val="00520BBF"/>
    <w:rsid w:val="00522C79"/>
    <w:rsid w:val="00523F7B"/>
    <w:rsid w:val="005263DB"/>
    <w:rsid w:val="00526C6E"/>
    <w:rsid w:val="00532AD9"/>
    <w:rsid w:val="00534928"/>
    <w:rsid w:val="00544440"/>
    <w:rsid w:val="0054527C"/>
    <w:rsid w:val="00545933"/>
    <w:rsid w:val="0054648B"/>
    <w:rsid w:val="0055157A"/>
    <w:rsid w:val="0055203F"/>
    <w:rsid w:val="00560F88"/>
    <w:rsid w:val="00562182"/>
    <w:rsid w:val="0056624B"/>
    <w:rsid w:val="00567152"/>
    <w:rsid w:val="0057193C"/>
    <w:rsid w:val="00571B45"/>
    <w:rsid w:val="00575CAE"/>
    <w:rsid w:val="00581F28"/>
    <w:rsid w:val="00585584"/>
    <w:rsid w:val="00585E8E"/>
    <w:rsid w:val="00586C20"/>
    <w:rsid w:val="00593141"/>
    <w:rsid w:val="00593249"/>
    <w:rsid w:val="0059462B"/>
    <w:rsid w:val="005975ED"/>
    <w:rsid w:val="005A12F3"/>
    <w:rsid w:val="005A19E1"/>
    <w:rsid w:val="005A7692"/>
    <w:rsid w:val="005B1AB4"/>
    <w:rsid w:val="005B2331"/>
    <w:rsid w:val="005B7C5B"/>
    <w:rsid w:val="005C28CD"/>
    <w:rsid w:val="005D1EC8"/>
    <w:rsid w:val="005D32AD"/>
    <w:rsid w:val="005E1C62"/>
    <w:rsid w:val="005E2E7A"/>
    <w:rsid w:val="005E4F9F"/>
    <w:rsid w:val="005F25DB"/>
    <w:rsid w:val="00600963"/>
    <w:rsid w:val="006021C3"/>
    <w:rsid w:val="00602F6E"/>
    <w:rsid w:val="00610A43"/>
    <w:rsid w:val="006132D5"/>
    <w:rsid w:val="006155CA"/>
    <w:rsid w:val="0062098D"/>
    <w:rsid w:val="006209A1"/>
    <w:rsid w:val="00620DD5"/>
    <w:rsid w:val="006226D0"/>
    <w:rsid w:val="0062376C"/>
    <w:rsid w:val="00624CA7"/>
    <w:rsid w:val="00636CC6"/>
    <w:rsid w:val="006370B7"/>
    <w:rsid w:val="00637823"/>
    <w:rsid w:val="00642FCB"/>
    <w:rsid w:val="006435D6"/>
    <w:rsid w:val="00645BC5"/>
    <w:rsid w:val="0065119A"/>
    <w:rsid w:val="0065235A"/>
    <w:rsid w:val="0065545F"/>
    <w:rsid w:val="006561E3"/>
    <w:rsid w:val="00664C5C"/>
    <w:rsid w:val="00665237"/>
    <w:rsid w:val="00670E14"/>
    <w:rsid w:val="00671D78"/>
    <w:rsid w:val="00672694"/>
    <w:rsid w:val="006773F7"/>
    <w:rsid w:val="00682A79"/>
    <w:rsid w:val="006847E6"/>
    <w:rsid w:val="0069108B"/>
    <w:rsid w:val="00691B6C"/>
    <w:rsid w:val="00692843"/>
    <w:rsid w:val="00693080"/>
    <w:rsid w:val="006950CB"/>
    <w:rsid w:val="006957EB"/>
    <w:rsid w:val="00695AAB"/>
    <w:rsid w:val="00696DCA"/>
    <w:rsid w:val="00697663"/>
    <w:rsid w:val="00697970"/>
    <w:rsid w:val="006A0364"/>
    <w:rsid w:val="006A0B16"/>
    <w:rsid w:val="006A265F"/>
    <w:rsid w:val="006A4E28"/>
    <w:rsid w:val="006B611D"/>
    <w:rsid w:val="006B64B2"/>
    <w:rsid w:val="006C0C65"/>
    <w:rsid w:val="006C371E"/>
    <w:rsid w:val="006C4A4F"/>
    <w:rsid w:val="006C5158"/>
    <w:rsid w:val="006D203E"/>
    <w:rsid w:val="006D33C5"/>
    <w:rsid w:val="006D3EBF"/>
    <w:rsid w:val="006F33FD"/>
    <w:rsid w:val="00700264"/>
    <w:rsid w:val="007049E2"/>
    <w:rsid w:val="00707C9A"/>
    <w:rsid w:val="007136DF"/>
    <w:rsid w:val="00714080"/>
    <w:rsid w:val="0071709F"/>
    <w:rsid w:val="00720871"/>
    <w:rsid w:val="007226CE"/>
    <w:rsid w:val="007305C2"/>
    <w:rsid w:val="00732528"/>
    <w:rsid w:val="007327C6"/>
    <w:rsid w:val="0073453F"/>
    <w:rsid w:val="00734D60"/>
    <w:rsid w:val="00742232"/>
    <w:rsid w:val="00747D6A"/>
    <w:rsid w:val="0075376C"/>
    <w:rsid w:val="00755239"/>
    <w:rsid w:val="00755ECD"/>
    <w:rsid w:val="00756BD5"/>
    <w:rsid w:val="00760FAB"/>
    <w:rsid w:val="00762FBD"/>
    <w:rsid w:val="00766ECD"/>
    <w:rsid w:val="00773F71"/>
    <w:rsid w:val="00782160"/>
    <w:rsid w:val="00784733"/>
    <w:rsid w:val="00787ADE"/>
    <w:rsid w:val="0079324E"/>
    <w:rsid w:val="00795BF8"/>
    <w:rsid w:val="007974C4"/>
    <w:rsid w:val="007A09A1"/>
    <w:rsid w:val="007A0E2A"/>
    <w:rsid w:val="007A12C4"/>
    <w:rsid w:val="007A5690"/>
    <w:rsid w:val="007B511A"/>
    <w:rsid w:val="007B54D0"/>
    <w:rsid w:val="007B7260"/>
    <w:rsid w:val="007C0CAB"/>
    <w:rsid w:val="007C0EAB"/>
    <w:rsid w:val="007C36AE"/>
    <w:rsid w:val="007D730E"/>
    <w:rsid w:val="007E1AE5"/>
    <w:rsid w:val="007E3ED3"/>
    <w:rsid w:val="007E58C2"/>
    <w:rsid w:val="007E6A36"/>
    <w:rsid w:val="007F0ADF"/>
    <w:rsid w:val="007F0B43"/>
    <w:rsid w:val="007F184E"/>
    <w:rsid w:val="007F1F42"/>
    <w:rsid w:val="007F63AB"/>
    <w:rsid w:val="007F64D1"/>
    <w:rsid w:val="007F6A3A"/>
    <w:rsid w:val="00801365"/>
    <w:rsid w:val="00802AEE"/>
    <w:rsid w:val="00805E1A"/>
    <w:rsid w:val="00810CB8"/>
    <w:rsid w:val="00812D6D"/>
    <w:rsid w:val="00817979"/>
    <w:rsid w:val="00822102"/>
    <w:rsid w:val="00822291"/>
    <w:rsid w:val="008261C0"/>
    <w:rsid w:val="008304AD"/>
    <w:rsid w:val="00831B65"/>
    <w:rsid w:val="00832432"/>
    <w:rsid w:val="0083721B"/>
    <w:rsid w:val="008473A0"/>
    <w:rsid w:val="008515D1"/>
    <w:rsid w:val="0085479A"/>
    <w:rsid w:val="008572D1"/>
    <w:rsid w:val="008615DF"/>
    <w:rsid w:val="00862F50"/>
    <w:rsid w:val="008634B9"/>
    <w:rsid w:val="00864F38"/>
    <w:rsid w:val="00865C67"/>
    <w:rsid w:val="008710BD"/>
    <w:rsid w:val="008723D6"/>
    <w:rsid w:val="00875ED1"/>
    <w:rsid w:val="0087663B"/>
    <w:rsid w:val="00877F7D"/>
    <w:rsid w:val="00892A6D"/>
    <w:rsid w:val="008A1B38"/>
    <w:rsid w:val="008A2078"/>
    <w:rsid w:val="008A2114"/>
    <w:rsid w:val="008A25F1"/>
    <w:rsid w:val="008A2961"/>
    <w:rsid w:val="008A5A10"/>
    <w:rsid w:val="008B0A65"/>
    <w:rsid w:val="008B1830"/>
    <w:rsid w:val="008B5C8F"/>
    <w:rsid w:val="008C04CE"/>
    <w:rsid w:val="008C5037"/>
    <w:rsid w:val="008D0916"/>
    <w:rsid w:val="008D2ACC"/>
    <w:rsid w:val="008D336A"/>
    <w:rsid w:val="008D3CC2"/>
    <w:rsid w:val="008D3D68"/>
    <w:rsid w:val="008D76C0"/>
    <w:rsid w:val="008D7A09"/>
    <w:rsid w:val="008E2E83"/>
    <w:rsid w:val="008E4C61"/>
    <w:rsid w:val="008E5471"/>
    <w:rsid w:val="008E55DB"/>
    <w:rsid w:val="008F454B"/>
    <w:rsid w:val="008F65DC"/>
    <w:rsid w:val="009004E5"/>
    <w:rsid w:val="009007CD"/>
    <w:rsid w:val="00902C8D"/>
    <w:rsid w:val="00903A81"/>
    <w:rsid w:val="00904384"/>
    <w:rsid w:val="00910BA6"/>
    <w:rsid w:val="0091293D"/>
    <w:rsid w:val="00913ED4"/>
    <w:rsid w:val="00914A4E"/>
    <w:rsid w:val="00915C7B"/>
    <w:rsid w:val="009208AB"/>
    <w:rsid w:val="00921E11"/>
    <w:rsid w:val="00921E3B"/>
    <w:rsid w:val="00923D66"/>
    <w:rsid w:val="00925022"/>
    <w:rsid w:val="00925B6D"/>
    <w:rsid w:val="00933A40"/>
    <w:rsid w:val="00934162"/>
    <w:rsid w:val="00934787"/>
    <w:rsid w:val="00936DEA"/>
    <w:rsid w:val="00946E01"/>
    <w:rsid w:val="0094760D"/>
    <w:rsid w:val="00952951"/>
    <w:rsid w:val="00965218"/>
    <w:rsid w:val="00965667"/>
    <w:rsid w:val="009657F0"/>
    <w:rsid w:val="009664E1"/>
    <w:rsid w:val="00980AAE"/>
    <w:rsid w:val="00980F72"/>
    <w:rsid w:val="00984364"/>
    <w:rsid w:val="00993C53"/>
    <w:rsid w:val="009970F1"/>
    <w:rsid w:val="009A01A0"/>
    <w:rsid w:val="009A6449"/>
    <w:rsid w:val="009B290C"/>
    <w:rsid w:val="009B2DAF"/>
    <w:rsid w:val="009B2F41"/>
    <w:rsid w:val="009B61B8"/>
    <w:rsid w:val="009B63DC"/>
    <w:rsid w:val="009C12E6"/>
    <w:rsid w:val="009C335B"/>
    <w:rsid w:val="009C401B"/>
    <w:rsid w:val="009C5E5E"/>
    <w:rsid w:val="009D127B"/>
    <w:rsid w:val="009D1663"/>
    <w:rsid w:val="009D4970"/>
    <w:rsid w:val="009E02F3"/>
    <w:rsid w:val="009E0693"/>
    <w:rsid w:val="009E212C"/>
    <w:rsid w:val="009E2440"/>
    <w:rsid w:val="009E36A0"/>
    <w:rsid w:val="009E446D"/>
    <w:rsid w:val="009F205B"/>
    <w:rsid w:val="009F2429"/>
    <w:rsid w:val="009F4A5B"/>
    <w:rsid w:val="00A0135A"/>
    <w:rsid w:val="00A03428"/>
    <w:rsid w:val="00A07493"/>
    <w:rsid w:val="00A10637"/>
    <w:rsid w:val="00A10E40"/>
    <w:rsid w:val="00A13681"/>
    <w:rsid w:val="00A1375F"/>
    <w:rsid w:val="00A13D86"/>
    <w:rsid w:val="00A14C8F"/>
    <w:rsid w:val="00A15237"/>
    <w:rsid w:val="00A1655D"/>
    <w:rsid w:val="00A22229"/>
    <w:rsid w:val="00A239DD"/>
    <w:rsid w:val="00A244BC"/>
    <w:rsid w:val="00A26489"/>
    <w:rsid w:val="00A31720"/>
    <w:rsid w:val="00A31DB7"/>
    <w:rsid w:val="00A32D92"/>
    <w:rsid w:val="00A4129F"/>
    <w:rsid w:val="00A414C4"/>
    <w:rsid w:val="00A416CD"/>
    <w:rsid w:val="00A4188A"/>
    <w:rsid w:val="00A46687"/>
    <w:rsid w:val="00A53B1A"/>
    <w:rsid w:val="00A54BE9"/>
    <w:rsid w:val="00A559A1"/>
    <w:rsid w:val="00A5737E"/>
    <w:rsid w:val="00A6274D"/>
    <w:rsid w:val="00A62EC1"/>
    <w:rsid w:val="00A701DB"/>
    <w:rsid w:val="00A7497E"/>
    <w:rsid w:val="00A819CF"/>
    <w:rsid w:val="00A85FA3"/>
    <w:rsid w:val="00A87F25"/>
    <w:rsid w:val="00A91FE8"/>
    <w:rsid w:val="00A93E95"/>
    <w:rsid w:val="00AA01B1"/>
    <w:rsid w:val="00AA172B"/>
    <w:rsid w:val="00AA3BD9"/>
    <w:rsid w:val="00AB0199"/>
    <w:rsid w:val="00AB30B1"/>
    <w:rsid w:val="00AB4F2E"/>
    <w:rsid w:val="00AB6241"/>
    <w:rsid w:val="00AB79BB"/>
    <w:rsid w:val="00AC2B74"/>
    <w:rsid w:val="00AC3890"/>
    <w:rsid w:val="00AC7B00"/>
    <w:rsid w:val="00AD1575"/>
    <w:rsid w:val="00AD2504"/>
    <w:rsid w:val="00AD4EF4"/>
    <w:rsid w:val="00AE23F5"/>
    <w:rsid w:val="00AE2A7F"/>
    <w:rsid w:val="00AE76EE"/>
    <w:rsid w:val="00AF2162"/>
    <w:rsid w:val="00AF3F54"/>
    <w:rsid w:val="00AF6DF4"/>
    <w:rsid w:val="00B013E1"/>
    <w:rsid w:val="00B01D3A"/>
    <w:rsid w:val="00B02E1D"/>
    <w:rsid w:val="00B051EB"/>
    <w:rsid w:val="00B132DF"/>
    <w:rsid w:val="00B13F47"/>
    <w:rsid w:val="00B15CBB"/>
    <w:rsid w:val="00B1747E"/>
    <w:rsid w:val="00B238EB"/>
    <w:rsid w:val="00B24943"/>
    <w:rsid w:val="00B25616"/>
    <w:rsid w:val="00B25BCE"/>
    <w:rsid w:val="00B2630E"/>
    <w:rsid w:val="00B27891"/>
    <w:rsid w:val="00B3101E"/>
    <w:rsid w:val="00B311B7"/>
    <w:rsid w:val="00B40B9F"/>
    <w:rsid w:val="00B4162D"/>
    <w:rsid w:val="00B46CEE"/>
    <w:rsid w:val="00B53B9F"/>
    <w:rsid w:val="00B55A1A"/>
    <w:rsid w:val="00B57374"/>
    <w:rsid w:val="00B60FDB"/>
    <w:rsid w:val="00B61E18"/>
    <w:rsid w:val="00B62AB3"/>
    <w:rsid w:val="00B66416"/>
    <w:rsid w:val="00B67A0D"/>
    <w:rsid w:val="00B70564"/>
    <w:rsid w:val="00B70B4D"/>
    <w:rsid w:val="00B73F0E"/>
    <w:rsid w:val="00B75D1C"/>
    <w:rsid w:val="00B768A9"/>
    <w:rsid w:val="00B76CB3"/>
    <w:rsid w:val="00B76F0B"/>
    <w:rsid w:val="00B834A1"/>
    <w:rsid w:val="00B855F2"/>
    <w:rsid w:val="00B9195D"/>
    <w:rsid w:val="00B94ACA"/>
    <w:rsid w:val="00B970F7"/>
    <w:rsid w:val="00BA36C8"/>
    <w:rsid w:val="00BB3F87"/>
    <w:rsid w:val="00BB4A4D"/>
    <w:rsid w:val="00BB5D4D"/>
    <w:rsid w:val="00BB7039"/>
    <w:rsid w:val="00BC2B6E"/>
    <w:rsid w:val="00BC4D4A"/>
    <w:rsid w:val="00BC5A2F"/>
    <w:rsid w:val="00BC6BC7"/>
    <w:rsid w:val="00BD214D"/>
    <w:rsid w:val="00BD3D60"/>
    <w:rsid w:val="00BE1584"/>
    <w:rsid w:val="00BE2E16"/>
    <w:rsid w:val="00BE705F"/>
    <w:rsid w:val="00BE7506"/>
    <w:rsid w:val="00BF1AAF"/>
    <w:rsid w:val="00BF26E6"/>
    <w:rsid w:val="00BF570F"/>
    <w:rsid w:val="00BF689B"/>
    <w:rsid w:val="00BF6CFF"/>
    <w:rsid w:val="00C00BEA"/>
    <w:rsid w:val="00C00C14"/>
    <w:rsid w:val="00C03177"/>
    <w:rsid w:val="00C03BC3"/>
    <w:rsid w:val="00C13F2E"/>
    <w:rsid w:val="00C16C30"/>
    <w:rsid w:val="00C172F9"/>
    <w:rsid w:val="00C17428"/>
    <w:rsid w:val="00C17AE9"/>
    <w:rsid w:val="00C22DE2"/>
    <w:rsid w:val="00C310F3"/>
    <w:rsid w:val="00C31BC2"/>
    <w:rsid w:val="00C32825"/>
    <w:rsid w:val="00C37197"/>
    <w:rsid w:val="00C42311"/>
    <w:rsid w:val="00C43231"/>
    <w:rsid w:val="00C50B28"/>
    <w:rsid w:val="00C534CC"/>
    <w:rsid w:val="00C5401F"/>
    <w:rsid w:val="00C561AB"/>
    <w:rsid w:val="00C6006F"/>
    <w:rsid w:val="00C642C5"/>
    <w:rsid w:val="00C67BAE"/>
    <w:rsid w:val="00C72654"/>
    <w:rsid w:val="00C74FE4"/>
    <w:rsid w:val="00C7732A"/>
    <w:rsid w:val="00C77B0A"/>
    <w:rsid w:val="00C81977"/>
    <w:rsid w:val="00C8324E"/>
    <w:rsid w:val="00C86CF7"/>
    <w:rsid w:val="00C955A7"/>
    <w:rsid w:val="00C977C7"/>
    <w:rsid w:val="00CA2D6E"/>
    <w:rsid w:val="00CA4804"/>
    <w:rsid w:val="00CA51B4"/>
    <w:rsid w:val="00CA60F2"/>
    <w:rsid w:val="00CB1885"/>
    <w:rsid w:val="00CB28FD"/>
    <w:rsid w:val="00CB3F58"/>
    <w:rsid w:val="00CB57D3"/>
    <w:rsid w:val="00CC5E65"/>
    <w:rsid w:val="00CC6753"/>
    <w:rsid w:val="00CC756C"/>
    <w:rsid w:val="00CC77CC"/>
    <w:rsid w:val="00CC784D"/>
    <w:rsid w:val="00CD1AD7"/>
    <w:rsid w:val="00CD634F"/>
    <w:rsid w:val="00CD78FE"/>
    <w:rsid w:val="00CE03C7"/>
    <w:rsid w:val="00CE1A7A"/>
    <w:rsid w:val="00CE278D"/>
    <w:rsid w:val="00CE6CB2"/>
    <w:rsid w:val="00CE7834"/>
    <w:rsid w:val="00CF2515"/>
    <w:rsid w:val="00CF2A95"/>
    <w:rsid w:val="00CF4372"/>
    <w:rsid w:val="00CF7A9C"/>
    <w:rsid w:val="00D00533"/>
    <w:rsid w:val="00D04811"/>
    <w:rsid w:val="00D05293"/>
    <w:rsid w:val="00D11756"/>
    <w:rsid w:val="00D15B9B"/>
    <w:rsid w:val="00D17D63"/>
    <w:rsid w:val="00D20688"/>
    <w:rsid w:val="00D21387"/>
    <w:rsid w:val="00D223C2"/>
    <w:rsid w:val="00D235CE"/>
    <w:rsid w:val="00D24C81"/>
    <w:rsid w:val="00D26C5D"/>
    <w:rsid w:val="00D276B2"/>
    <w:rsid w:val="00D308DA"/>
    <w:rsid w:val="00D34CBD"/>
    <w:rsid w:val="00D4444C"/>
    <w:rsid w:val="00D46F10"/>
    <w:rsid w:val="00D516D7"/>
    <w:rsid w:val="00D51995"/>
    <w:rsid w:val="00D51C2C"/>
    <w:rsid w:val="00D5597F"/>
    <w:rsid w:val="00D62B81"/>
    <w:rsid w:val="00D64EDF"/>
    <w:rsid w:val="00D65617"/>
    <w:rsid w:val="00D66C00"/>
    <w:rsid w:val="00D674C4"/>
    <w:rsid w:val="00D67ED6"/>
    <w:rsid w:val="00D72AC1"/>
    <w:rsid w:val="00D763EA"/>
    <w:rsid w:val="00D80ECC"/>
    <w:rsid w:val="00D8733B"/>
    <w:rsid w:val="00D91CC4"/>
    <w:rsid w:val="00D958CA"/>
    <w:rsid w:val="00DA01B5"/>
    <w:rsid w:val="00DA2CE9"/>
    <w:rsid w:val="00DA2EE1"/>
    <w:rsid w:val="00DC1E57"/>
    <w:rsid w:val="00DC31E7"/>
    <w:rsid w:val="00DC43FF"/>
    <w:rsid w:val="00DC60C1"/>
    <w:rsid w:val="00DC74CE"/>
    <w:rsid w:val="00DC76B7"/>
    <w:rsid w:val="00DD12D2"/>
    <w:rsid w:val="00DD441B"/>
    <w:rsid w:val="00DE0591"/>
    <w:rsid w:val="00DE224A"/>
    <w:rsid w:val="00DE4BE9"/>
    <w:rsid w:val="00DE5673"/>
    <w:rsid w:val="00DE7A3F"/>
    <w:rsid w:val="00DF19ED"/>
    <w:rsid w:val="00DF34B8"/>
    <w:rsid w:val="00DF3B3C"/>
    <w:rsid w:val="00DF714B"/>
    <w:rsid w:val="00E04123"/>
    <w:rsid w:val="00E050A2"/>
    <w:rsid w:val="00E0605E"/>
    <w:rsid w:val="00E101E5"/>
    <w:rsid w:val="00E12AAB"/>
    <w:rsid w:val="00E13BFD"/>
    <w:rsid w:val="00E224F8"/>
    <w:rsid w:val="00E24D33"/>
    <w:rsid w:val="00E25388"/>
    <w:rsid w:val="00E26551"/>
    <w:rsid w:val="00E313B6"/>
    <w:rsid w:val="00E415F6"/>
    <w:rsid w:val="00E421A4"/>
    <w:rsid w:val="00E421B0"/>
    <w:rsid w:val="00E42CD2"/>
    <w:rsid w:val="00E43BF4"/>
    <w:rsid w:val="00E4475F"/>
    <w:rsid w:val="00E4694B"/>
    <w:rsid w:val="00E50A26"/>
    <w:rsid w:val="00E53FA3"/>
    <w:rsid w:val="00E541FC"/>
    <w:rsid w:val="00E700E0"/>
    <w:rsid w:val="00E701A7"/>
    <w:rsid w:val="00E70D2F"/>
    <w:rsid w:val="00E70ECB"/>
    <w:rsid w:val="00E720FA"/>
    <w:rsid w:val="00E7346F"/>
    <w:rsid w:val="00E753FE"/>
    <w:rsid w:val="00E81490"/>
    <w:rsid w:val="00E87285"/>
    <w:rsid w:val="00E87D54"/>
    <w:rsid w:val="00E91E3A"/>
    <w:rsid w:val="00E94D11"/>
    <w:rsid w:val="00E96068"/>
    <w:rsid w:val="00E9723B"/>
    <w:rsid w:val="00EA3770"/>
    <w:rsid w:val="00EA3F96"/>
    <w:rsid w:val="00EA56C3"/>
    <w:rsid w:val="00EA603F"/>
    <w:rsid w:val="00EB1E29"/>
    <w:rsid w:val="00EB4E5A"/>
    <w:rsid w:val="00EB6397"/>
    <w:rsid w:val="00EC43C8"/>
    <w:rsid w:val="00EC6284"/>
    <w:rsid w:val="00ED1003"/>
    <w:rsid w:val="00ED5FF0"/>
    <w:rsid w:val="00ED6F05"/>
    <w:rsid w:val="00EF0A6D"/>
    <w:rsid w:val="00EF2C73"/>
    <w:rsid w:val="00EF59E4"/>
    <w:rsid w:val="00EF7CB9"/>
    <w:rsid w:val="00F01CB4"/>
    <w:rsid w:val="00F04EC6"/>
    <w:rsid w:val="00F0547E"/>
    <w:rsid w:val="00F05CFD"/>
    <w:rsid w:val="00F065AA"/>
    <w:rsid w:val="00F071E4"/>
    <w:rsid w:val="00F07958"/>
    <w:rsid w:val="00F12336"/>
    <w:rsid w:val="00F14301"/>
    <w:rsid w:val="00F1537A"/>
    <w:rsid w:val="00F2073E"/>
    <w:rsid w:val="00F22784"/>
    <w:rsid w:val="00F25971"/>
    <w:rsid w:val="00F26298"/>
    <w:rsid w:val="00F26A20"/>
    <w:rsid w:val="00F34933"/>
    <w:rsid w:val="00F360CF"/>
    <w:rsid w:val="00F41957"/>
    <w:rsid w:val="00F50F99"/>
    <w:rsid w:val="00F520AD"/>
    <w:rsid w:val="00F5535D"/>
    <w:rsid w:val="00F60606"/>
    <w:rsid w:val="00F70503"/>
    <w:rsid w:val="00F74409"/>
    <w:rsid w:val="00F76885"/>
    <w:rsid w:val="00F80402"/>
    <w:rsid w:val="00F80977"/>
    <w:rsid w:val="00F8147D"/>
    <w:rsid w:val="00F86CD6"/>
    <w:rsid w:val="00F91263"/>
    <w:rsid w:val="00F9396A"/>
    <w:rsid w:val="00FA1456"/>
    <w:rsid w:val="00FA2625"/>
    <w:rsid w:val="00FA44B3"/>
    <w:rsid w:val="00FA68C9"/>
    <w:rsid w:val="00FA7CB7"/>
    <w:rsid w:val="00FB055B"/>
    <w:rsid w:val="00FB057C"/>
    <w:rsid w:val="00FB4AEA"/>
    <w:rsid w:val="00FB4D77"/>
    <w:rsid w:val="00FB755A"/>
    <w:rsid w:val="00FB76FB"/>
    <w:rsid w:val="00FC28B5"/>
    <w:rsid w:val="00FC6CC0"/>
    <w:rsid w:val="00FC7DCE"/>
    <w:rsid w:val="00FC7EA6"/>
    <w:rsid w:val="00FD077D"/>
    <w:rsid w:val="00FD2569"/>
    <w:rsid w:val="00FD313B"/>
    <w:rsid w:val="00FD506E"/>
    <w:rsid w:val="00FD7550"/>
    <w:rsid w:val="00FE1438"/>
    <w:rsid w:val="00FE231E"/>
    <w:rsid w:val="00FE6509"/>
    <w:rsid w:val="00FE6564"/>
    <w:rsid w:val="00FE7E9A"/>
    <w:rsid w:val="00FF59C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BE85D"/>
  <w15:docId w15:val="{3B0DBF3E-C10B-4091-A2CF-E4CE4E6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A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E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4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E94"/>
    <w:rPr>
      <w:lang w:val="es-ES"/>
    </w:rPr>
  </w:style>
  <w:style w:type="table" w:styleId="Tablaconcuadrcula">
    <w:name w:val="Table Grid"/>
    <w:basedOn w:val="Tablanormal"/>
    <w:uiPriority w:val="59"/>
    <w:rsid w:val="0046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5737E"/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737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7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94D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A60F2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CA60F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A60F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85CD2"/>
    <w:pPr>
      <w:spacing w:after="100" w:line="259" w:lineRule="auto"/>
      <w:ind w:left="220"/>
    </w:pPr>
    <w:rPr>
      <w:rFonts w:eastAsiaTheme="minorEastAsia" w:cs="Times New Roman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485CD2"/>
    <w:pPr>
      <w:spacing w:after="100" w:line="259" w:lineRule="auto"/>
      <w:ind w:left="440"/>
    </w:pPr>
    <w:rPr>
      <w:rFonts w:eastAsiaTheme="minorEastAsia" w:cs="Times New Roman"/>
      <w:lang w:val="es-DO" w:eastAsia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124B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B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B0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B00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6687"/>
    <w:rPr>
      <w:color w:val="800080" w:themeColor="followedHyperlink"/>
      <w:u w:val="single"/>
    </w:rPr>
  </w:style>
  <w:style w:type="paragraph" w:customStyle="1" w:styleId="Default">
    <w:name w:val="Default"/>
    <w:rsid w:val="00D8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/>
    </w:rPr>
  </w:style>
  <w:style w:type="paragraph" w:styleId="Textoindependiente">
    <w:name w:val="Body Text"/>
    <w:basedOn w:val="Normal"/>
    <w:link w:val="TextoindependienteCar"/>
    <w:rsid w:val="00B62AB3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62AB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13A98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7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E03C7"/>
    <w:rPr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12866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1ACB-8EFA-400B-B644-B7ACBCD1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Tolentino</dc:creator>
  <cp:keywords/>
  <dc:description/>
  <cp:lastModifiedBy>RAMONA SIURKARINY DIAZ ENCARNACION</cp:lastModifiedBy>
  <cp:revision>91</cp:revision>
  <cp:lastPrinted>2020-07-01T16:59:00Z</cp:lastPrinted>
  <dcterms:created xsi:type="dcterms:W3CDTF">2019-01-04T13:27:00Z</dcterms:created>
  <dcterms:modified xsi:type="dcterms:W3CDTF">2020-07-02T16:49:00Z</dcterms:modified>
</cp:coreProperties>
</file>